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8AD8F" w14:textId="77777777" w:rsidR="00454B52" w:rsidRPr="00861B37" w:rsidRDefault="00454B52" w:rsidP="00454B52">
      <w:pPr>
        <w:rPr>
          <w:rFonts w:asciiTheme="minorHAnsi" w:hAnsiTheme="minorHAnsi" w:cstheme="minorHAnsi"/>
          <w:b/>
        </w:rPr>
      </w:pPr>
    </w:p>
    <w:p w14:paraId="7AD73D68" w14:textId="77777777" w:rsidR="00454B52" w:rsidRPr="00861B37" w:rsidRDefault="00454B52" w:rsidP="00454B52">
      <w:pPr>
        <w:jc w:val="right"/>
        <w:rPr>
          <w:rFonts w:asciiTheme="minorHAnsi" w:hAnsiTheme="minorHAnsi" w:cstheme="minorHAnsi"/>
          <w:i/>
        </w:rPr>
      </w:pPr>
      <w:r w:rsidRPr="00861B37">
        <w:rPr>
          <w:rFonts w:asciiTheme="minorHAnsi" w:hAnsiTheme="minorHAnsi" w:cstheme="minorHAnsi"/>
          <w:bCs/>
          <w:i/>
        </w:rPr>
        <w:t xml:space="preserve">Príloha č. </w:t>
      </w:r>
      <w:r w:rsidR="006C363C" w:rsidRPr="00861B37">
        <w:rPr>
          <w:rFonts w:asciiTheme="minorHAnsi" w:hAnsiTheme="minorHAnsi" w:cstheme="minorHAnsi"/>
          <w:bCs/>
          <w:i/>
        </w:rPr>
        <w:t>5</w:t>
      </w:r>
    </w:p>
    <w:p w14:paraId="2E5BC5BA" w14:textId="77777777" w:rsidR="00454B52" w:rsidRPr="00861B37" w:rsidRDefault="00454B52" w:rsidP="00454B52">
      <w:pPr>
        <w:jc w:val="center"/>
        <w:rPr>
          <w:rFonts w:asciiTheme="minorHAnsi" w:hAnsiTheme="minorHAnsi" w:cstheme="minorHAnsi"/>
        </w:rPr>
      </w:pPr>
    </w:p>
    <w:p w14:paraId="11BD4FA8" w14:textId="77777777" w:rsidR="00454B52" w:rsidRPr="00861B37" w:rsidRDefault="00454B52" w:rsidP="00454B52">
      <w:pPr>
        <w:jc w:val="center"/>
        <w:rPr>
          <w:rFonts w:asciiTheme="minorHAnsi" w:hAnsiTheme="minorHAnsi" w:cstheme="minorHAnsi"/>
          <w:b/>
          <w:bCs/>
        </w:rPr>
      </w:pPr>
    </w:p>
    <w:p w14:paraId="26A5A6C4" w14:textId="77777777" w:rsidR="00454B52" w:rsidRPr="00861B37" w:rsidRDefault="00454B52" w:rsidP="00454B52">
      <w:pPr>
        <w:jc w:val="center"/>
        <w:rPr>
          <w:rFonts w:asciiTheme="minorHAnsi" w:hAnsiTheme="minorHAnsi" w:cstheme="minorHAnsi"/>
          <w:b/>
          <w:bCs/>
        </w:rPr>
      </w:pPr>
    </w:p>
    <w:p w14:paraId="3BFB72AA" w14:textId="77777777" w:rsidR="00454B52" w:rsidRPr="00861B37" w:rsidRDefault="00454B52" w:rsidP="00454B52">
      <w:pPr>
        <w:jc w:val="center"/>
        <w:rPr>
          <w:rFonts w:asciiTheme="minorHAnsi" w:hAnsiTheme="minorHAnsi" w:cstheme="minorHAnsi"/>
          <w:b/>
          <w:bCs/>
        </w:rPr>
      </w:pPr>
    </w:p>
    <w:p w14:paraId="386AA5D8" w14:textId="77777777" w:rsidR="00454B52" w:rsidRPr="00861B37" w:rsidRDefault="00454B52" w:rsidP="00454B52">
      <w:pPr>
        <w:jc w:val="center"/>
        <w:rPr>
          <w:rFonts w:asciiTheme="minorHAnsi" w:hAnsiTheme="minorHAnsi" w:cstheme="minorHAnsi"/>
          <w:b/>
          <w:bCs/>
        </w:rPr>
      </w:pPr>
    </w:p>
    <w:p w14:paraId="6E69313F" w14:textId="77777777" w:rsidR="00454B52" w:rsidRPr="00861B37" w:rsidRDefault="00454B52" w:rsidP="00454B52">
      <w:pPr>
        <w:jc w:val="center"/>
        <w:rPr>
          <w:rFonts w:asciiTheme="minorHAnsi" w:hAnsiTheme="minorHAnsi" w:cstheme="minorHAnsi"/>
          <w:b/>
          <w:bCs/>
        </w:rPr>
      </w:pPr>
      <w:r w:rsidRPr="00861B37">
        <w:rPr>
          <w:rFonts w:asciiTheme="minorHAnsi" w:hAnsiTheme="minorHAnsi" w:cstheme="minorHAnsi"/>
          <w:b/>
          <w:bCs/>
        </w:rPr>
        <w:t xml:space="preserve">Spôsob vedenia dokumentácie </w:t>
      </w:r>
    </w:p>
    <w:p w14:paraId="54933FA9" w14:textId="781F8E5A" w:rsidR="00454B52" w:rsidRPr="00861B37" w:rsidRDefault="00454B52" w:rsidP="00454B52">
      <w:pPr>
        <w:jc w:val="center"/>
        <w:rPr>
          <w:rFonts w:asciiTheme="minorHAnsi" w:hAnsiTheme="minorHAnsi" w:cstheme="minorHAnsi"/>
          <w:b/>
        </w:rPr>
      </w:pPr>
      <w:r w:rsidRPr="00861B37">
        <w:rPr>
          <w:rFonts w:asciiTheme="minorHAnsi" w:hAnsiTheme="minorHAnsi" w:cstheme="minorHAnsi"/>
          <w:b/>
          <w:bCs/>
        </w:rPr>
        <w:t xml:space="preserve">pri výkone </w:t>
      </w:r>
      <w:r w:rsidR="00A30BA3" w:rsidRPr="00861B37">
        <w:rPr>
          <w:rFonts w:asciiTheme="minorHAnsi" w:hAnsiTheme="minorHAnsi" w:cstheme="minorHAnsi"/>
          <w:b/>
        </w:rPr>
        <w:t>KC/NDC/</w:t>
      </w:r>
      <w:r w:rsidR="003D302B" w:rsidRPr="00861B37">
        <w:rPr>
          <w:rFonts w:asciiTheme="minorHAnsi" w:hAnsiTheme="minorHAnsi" w:cstheme="minorHAnsi"/>
          <w:b/>
        </w:rPr>
        <w:t>NSSDR</w:t>
      </w:r>
    </w:p>
    <w:p w14:paraId="2FFE2750" w14:textId="77777777" w:rsidR="00454B52" w:rsidRPr="00861B37" w:rsidRDefault="00454B52" w:rsidP="00454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436F7A3" w14:textId="77777777" w:rsidR="00454B52" w:rsidRPr="00861B37" w:rsidRDefault="00454B52" w:rsidP="00454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BC6FE50" w14:textId="77777777" w:rsidR="00454B52" w:rsidRPr="00861B37" w:rsidRDefault="00454B52" w:rsidP="00454B5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C16EB39" w14:textId="77777777" w:rsidR="00454B52" w:rsidRPr="00861B37" w:rsidRDefault="00454B52" w:rsidP="00454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4AD155" w14:textId="77777777" w:rsidR="00454B52" w:rsidRPr="00861B37" w:rsidRDefault="00454B52" w:rsidP="00454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4D8BD0" w14:textId="77777777" w:rsidR="00454B52" w:rsidRPr="00861B37" w:rsidRDefault="00454B52" w:rsidP="00454B52">
      <w:pPr>
        <w:pStyle w:val="Hlavika"/>
        <w:jc w:val="center"/>
        <w:rPr>
          <w:rFonts w:asciiTheme="minorHAnsi" w:hAnsiTheme="minorHAnsi" w:cstheme="minorHAnsi"/>
          <w:b/>
          <w:color w:val="808080"/>
        </w:rPr>
      </w:pPr>
      <w:r w:rsidRPr="00861B37">
        <w:rPr>
          <w:rFonts w:asciiTheme="minorHAnsi" w:hAnsiTheme="minorHAnsi" w:cstheme="minorHAnsi"/>
        </w:rPr>
        <w:t xml:space="preserve">vydaný </w:t>
      </w:r>
      <w:r w:rsidRPr="00861B37">
        <w:rPr>
          <w:rFonts w:asciiTheme="minorHAnsi" w:hAnsiTheme="minorHAnsi" w:cstheme="minorHAnsi"/>
          <w:bCs/>
        </w:rPr>
        <w:t>Implementačnou agentúrou Ministerstva práce, sociálnych vecí a rodiny Slovenskej republiky</w:t>
      </w:r>
    </w:p>
    <w:p w14:paraId="1CF96D8D" w14:textId="3C409F83" w:rsidR="00454B52" w:rsidRPr="00861B37" w:rsidRDefault="00454B52" w:rsidP="005968D9">
      <w:pPr>
        <w:spacing w:after="0"/>
        <w:jc w:val="center"/>
        <w:rPr>
          <w:rFonts w:asciiTheme="minorHAnsi" w:hAnsiTheme="minorHAnsi" w:cstheme="minorHAnsi"/>
          <w:iCs/>
        </w:rPr>
      </w:pPr>
      <w:r w:rsidRPr="00861B37">
        <w:rPr>
          <w:rFonts w:asciiTheme="minorHAnsi" w:hAnsiTheme="minorHAnsi" w:cstheme="minorHAnsi"/>
        </w:rPr>
        <w:t xml:space="preserve">v rámci implementácie </w:t>
      </w:r>
      <w:r w:rsidR="00D37757" w:rsidRPr="00861B37">
        <w:rPr>
          <w:rFonts w:asciiTheme="minorHAnsi" w:hAnsiTheme="minorHAnsi" w:cstheme="minorHAnsi"/>
        </w:rPr>
        <w:t>n</w:t>
      </w:r>
      <w:r w:rsidRPr="00861B37">
        <w:rPr>
          <w:rFonts w:asciiTheme="minorHAnsi" w:hAnsiTheme="minorHAnsi" w:cstheme="minorHAnsi"/>
        </w:rPr>
        <w:t xml:space="preserve">árodného projektu </w:t>
      </w:r>
      <w:r w:rsidRPr="00861B37">
        <w:rPr>
          <w:rFonts w:asciiTheme="minorHAnsi" w:hAnsiTheme="minorHAnsi" w:cstheme="minorHAnsi"/>
          <w:iCs/>
        </w:rPr>
        <w:t xml:space="preserve"> </w:t>
      </w:r>
      <w:r w:rsidR="00D37757" w:rsidRPr="00861B37">
        <w:rPr>
          <w:rFonts w:asciiTheme="minorHAnsi" w:hAnsiTheme="minorHAnsi" w:cstheme="minorHAnsi"/>
          <w:iCs/>
        </w:rPr>
        <w:t>Budovanie odborných kapacít na komunitnej úrovni</w:t>
      </w:r>
      <w:r w:rsidR="003D302B" w:rsidRPr="00861B37">
        <w:rPr>
          <w:rFonts w:asciiTheme="minorHAnsi" w:hAnsiTheme="minorHAnsi" w:cstheme="minorHAnsi"/>
          <w:iCs/>
        </w:rPr>
        <w:t xml:space="preserve"> </w:t>
      </w:r>
      <w:r w:rsidR="00D37757" w:rsidRPr="00861B37">
        <w:rPr>
          <w:rFonts w:asciiTheme="minorHAnsi" w:hAnsiTheme="minorHAnsi" w:cstheme="minorHAnsi"/>
          <w:iCs/>
        </w:rPr>
        <w:t xml:space="preserve"> </w:t>
      </w:r>
    </w:p>
    <w:p w14:paraId="27EC7C89" w14:textId="37110424" w:rsidR="005968D9" w:rsidRPr="00861B37" w:rsidRDefault="005968D9" w:rsidP="005968D9">
      <w:pPr>
        <w:pStyle w:val="Odsekzoznamu"/>
        <w:spacing w:after="0" w:line="240" w:lineRule="auto"/>
        <w:ind w:left="0"/>
        <w:jc w:val="center"/>
        <w:rPr>
          <w:rFonts w:asciiTheme="minorHAnsi" w:hAnsiTheme="minorHAnsi" w:cstheme="minorHAnsi"/>
          <w:lang w:val="sk-SK"/>
        </w:rPr>
      </w:pPr>
      <w:r w:rsidRPr="00861B37">
        <w:rPr>
          <w:rFonts w:asciiTheme="minorHAnsi" w:hAnsiTheme="minorHAnsi" w:cstheme="minorHAnsi"/>
        </w:rPr>
        <w:t>(kód ITMS</w:t>
      </w:r>
      <w:r w:rsidRPr="00861B37">
        <w:rPr>
          <w:rFonts w:asciiTheme="minorHAnsi" w:hAnsiTheme="minorHAnsi" w:cstheme="minorHAnsi"/>
          <w:lang w:val="sk-SK"/>
        </w:rPr>
        <w:t>2014</w:t>
      </w:r>
      <w:r w:rsidR="00C73B86" w:rsidRPr="00861B37">
        <w:rPr>
          <w:rFonts w:asciiTheme="minorHAnsi" w:hAnsiTheme="minorHAnsi" w:cstheme="minorHAnsi"/>
        </w:rPr>
        <w:t>+:</w:t>
      </w:r>
      <w:r w:rsidR="00B678C3" w:rsidRPr="00861B37">
        <w:rPr>
          <w:rFonts w:asciiTheme="minorHAnsi" w:hAnsiTheme="minorHAnsi" w:cstheme="minorHAnsi"/>
        </w:rPr>
        <w:t xml:space="preserve"> 312041</w:t>
      </w:r>
      <w:r w:rsidR="00C73B86" w:rsidRPr="00861B37">
        <w:rPr>
          <w:rFonts w:asciiTheme="minorHAnsi" w:hAnsiTheme="minorHAnsi" w:cstheme="minorHAnsi"/>
        </w:rPr>
        <w:t>Y403</w:t>
      </w:r>
      <w:r w:rsidRPr="00861B37">
        <w:rPr>
          <w:rFonts w:asciiTheme="minorHAnsi" w:hAnsiTheme="minorHAnsi" w:cstheme="minorHAnsi"/>
        </w:rPr>
        <w:t>)</w:t>
      </w:r>
    </w:p>
    <w:p w14:paraId="36726418" w14:textId="77777777" w:rsidR="005968D9" w:rsidRPr="00861B37" w:rsidRDefault="005968D9" w:rsidP="00454B52">
      <w:pPr>
        <w:jc w:val="center"/>
        <w:rPr>
          <w:rFonts w:asciiTheme="minorHAnsi" w:hAnsiTheme="minorHAnsi" w:cstheme="minorHAnsi"/>
          <w:iCs/>
        </w:rPr>
      </w:pPr>
    </w:p>
    <w:p w14:paraId="5D76BBC4" w14:textId="77777777" w:rsidR="005968D9" w:rsidRPr="00861B37" w:rsidRDefault="005968D9" w:rsidP="00454B52">
      <w:pPr>
        <w:jc w:val="center"/>
        <w:rPr>
          <w:rFonts w:asciiTheme="minorHAnsi" w:hAnsiTheme="minorHAnsi" w:cstheme="minorHAnsi"/>
        </w:rPr>
      </w:pPr>
    </w:p>
    <w:p w14:paraId="2F0E403F" w14:textId="77777777" w:rsidR="00454B52" w:rsidRPr="00861B37" w:rsidRDefault="00454B52" w:rsidP="00454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0C375E5" w14:textId="77777777" w:rsidR="00454B52" w:rsidRPr="00861B37" w:rsidRDefault="00454B52" w:rsidP="00454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58EB731" w14:textId="77777777" w:rsidR="00454B52" w:rsidRPr="00861B37" w:rsidRDefault="00454B52" w:rsidP="00454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F16CD4E" w14:textId="77777777" w:rsidR="00454B52" w:rsidRPr="00861B37" w:rsidRDefault="00454B52" w:rsidP="00454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8CF28F1" w14:textId="77777777" w:rsidR="00454B52" w:rsidRPr="00861B37" w:rsidRDefault="00454B52" w:rsidP="00454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E6265EA" w14:textId="77777777" w:rsidR="00454B52" w:rsidRPr="00861B37" w:rsidRDefault="00454B52" w:rsidP="00454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EC9CF9" w14:textId="77777777" w:rsidR="00454B52" w:rsidRPr="00861B37" w:rsidRDefault="00454B52" w:rsidP="00454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34EC391" w14:textId="77777777" w:rsidR="00454B52" w:rsidRPr="00861B37" w:rsidRDefault="00454B52" w:rsidP="00454B52">
      <w:pPr>
        <w:rPr>
          <w:rFonts w:asciiTheme="minorHAnsi" w:hAnsiTheme="minorHAnsi" w:cstheme="minorHAnsi"/>
        </w:rPr>
      </w:pPr>
    </w:p>
    <w:p w14:paraId="7FB1539C" w14:textId="77777777" w:rsidR="00454B52" w:rsidRPr="00861B37" w:rsidRDefault="00454B52" w:rsidP="00454B52">
      <w:pPr>
        <w:rPr>
          <w:rFonts w:asciiTheme="minorHAnsi" w:hAnsiTheme="minorHAnsi" w:cstheme="minorHAnsi"/>
        </w:rPr>
      </w:pPr>
    </w:p>
    <w:p w14:paraId="50E181E2" w14:textId="77777777" w:rsidR="00454B52" w:rsidRPr="00861B37" w:rsidRDefault="00454B52" w:rsidP="00454B52">
      <w:pPr>
        <w:rPr>
          <w:rFonts w:asciiTheme="minorHAnsi" w:hAnsiTheme="minorHAnsi" w:cstheme="minorHAnsi"/>
        </w:rPr>
      </w:pPr>
    </w:p>
    <w:p w14:paraId="76408F65" w14:textId="77777777" w:rsidR="00454B52" w:rsidRPr="00861B37" w:rsidRDefault="00454B52" w:rsidP="00454B52">
      <w:pPr>
        <w:rPr>
          <w:rFonts w:asciiTheme="minorHAnsi" w:hAnsiTheme="minorHAnsi" w:cstheme="minorHAnsi"/>
        </w:rPr>
      </w:pPr>
    </w:p>
    <w:p w14:paraId="25C9FCCB" w14:textId="77777777" w:rsidR="00454B52" w:rsidRPr="00861B37" w:rsidRDefault="00454B52" w:rsidP="00454B52">
      <w:pPr>
        <w:rPr>
          <w:rFonts w:asciiTheme="minorHAnsi" w:hAnsiTheme="minorHAnsi" w:cstheme="minorHAnsi"/>
        </w:rPr>
      </w:pPr>
    </w:p>
    <w:p w14:paraId="50F3CF30" w14:textId="77777777" w:rsidR="00454B52" w:rsidRPr="00861B37" w:rsidRDefault="00454B52" w:rsidP="00454B52">
      <w:pPr>
        <w:rPr>
          <w:rFonts w:asciiTheme="minorHAnsi" w:hAnsiTheme="minorHAnsi" w:cstheme="minorHAnsi"/>
        </w:rPr>
      </w:pPr>
    </w:p>
    <w:p w14:paraId="34603D4E" w14:textId="77777777" w:rsidR="00454B52" w:rsidRPr="00861B37" w:rsidRDefault="00454B52" w:rsidP="00454B52">
      <w:pPr>
        <w:rPr>
          <w:rFonts w:asciiTheme="minorHAnsi" w:hAnsiTheme="minorHAnsi" w:cstheme="minorHAnsi"/>
        </w:rPr>
      </w:pPr>
    </w:p>
    <w:p w14:paraId="43C57D0B" w14:textId="77777777" w:rsidR="00454B52" w:rsidRPr="00861B37" w:rsidRDefault="00454B52" w:rsidP="00454B52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Úvod </w:t>
      </w:r>
    </w:p>
    <w:p w14:paraId="0A5AD85B" w14:textId="77777777" w:rsidR="00454B52" w:rsidRPr="00861B37" w:rsidRDefault="00454B52" w:rsidP="00454B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2AC7DD" w14:textId="36B78575" w:rsidR="00EA6CE9" w:rsidRPr="00861B37" w:rsidRDefault="00EA6CE9" w:rsidP="00EA6C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Príloha č. </w:t>
      </w:r>
      <w:r w:rsidR="00CD5F94" w:rsidRPr="00861B37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Príručky obsahuje vysvetlenia k</w:t>
      </w:r>
      <w:r w:rsidR="0090231F" w:rsidRPr="00861B37">
        <w:rPr>
          <w:rFonts w:asciiTheme="minorHAnsi" w:hAnsiTheme="minorHAnsi" w:cstheme="minorHAnsi"/>
          <w:color w:val="auto"/>
          <w:sz w:val="22"/>
          <w:szCs w:val="22"/>
        </w:rPr>
        <w:t> forme a obsahu vedenia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komplexnej spisovej dokumentácie pri výkone odborných činností</w:t>
      </w:r>
      <w:r w:rsidR="00693C29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DE54F3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ďalších činností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a aktivít </w:t>
      </w:r>
      <w:r w:rsidR="0090231F" w:rsidRPr="00861B37">
        <w:rPr>
          <w:rFonts w:asciiTheme="minorHAnsi" w:hAnsiTheme="minorHAnsi" w:cstheme="minorHAnsi"/>
          <w:sz w:val="22"/>
          <w:szCs w:val="22"/>
        </w:rPr>
        <w:t>KC/</w:t>
      </w:r>
      <w:r w:rsidRPr="00861B37">
        <w:rPr>
          <w:rFonts w:asciiTheme="minorHAnsi" w:hAnsiTheme="minorHAnsi" w:cstheme="minorHAnsi"/>
          <w:sz w:val="22"/>
          <w:szCs w:val="22"/>
        </w:rPr>
        <w:t>NDC/NSSDR</w:t>
      </w:r>
      <w:r w:rsidR="00DE54F3" w:rsidRPr="00861B37">
        <w:rPr>
          <w:rFonts w:asciiTheme="minorHAnsi" w:hAnsiTheme="minorHAnsi" w:cstheme="minorHAnsi"/>
          <w:sz w:val="22"/>
          <w:szCs w:val="22"/>
        </w:rPr>
        <w:t xml:space="preserve"> (ďalej len „činností“)</w:t>
      </w:r>
      <w:r w:rsidRPr="00861B37">
        <w:rPr>
          <w:rFonts w:asciiTheme="minorHAnsi" w:hAnsiTheme="minorHAnsi" w:cstheme="minorHAnsi"/>
          <w:sz w:val="22"/>
          <w:szCs w:val="22"/>
        </w:rPr>
        <w:t>, ktor</w:t>
      </w:r>
      <w:r w:rsidR="00362C36" w:rsidRPr="00861B37">
        <w:rPr>
          <w:rFonts w:asciiTheme="minorHAnsi" w:hAnsiTheme="minorHAnsi" w:cstheme="minorHAnsi"/>
          <w:sz w:val="22"/>
          <w:szCs w:val="22"/>
        </w:rPr>
        <w:t>ú</w:t>
      </w:r>
      <w:r w:rsidRPr="00861B37">
        <w:rPr>
          <w:rFonts w:asciiTheme="minorHAnsi" w:hAnsiTheme="minorHAnsi" w:cstheme="minorHAnsi"/>
          <w:sz w:val="22"/>
          <w:szCs w:val="22"/>
        </w:rPr>
        <w:t xml:space="preserve"> </w:t>
      </w:r>
      <w:r w:rsidR="00362C36" w:rsidRPr="00861B37">
        <w:rPr>
          <w:rFonts w:asciiTheme="minorHAnsi" w:hAnsiTheme="minorHAnsi" w:cstheme="minorHAnsi"/>
          <w:sz w:val="22"/>
          <w:szCs w:val="22"/>
        </w:rPr>
        <w:t>sú</w:t>
      </w:r>
      <w:r w:rsidRPr="00861B37">
        <w:rPr>
          <w:rFonts w:asciiTheme="minorHAnsi" w:hAnsiTheme="minorHAnsi" w:cstheme="minorHAnsi"/>
          <w:sz w:val="22"/>
          <w:szCs w:val="22"/>
        </w:rPr>
        <w:t xml:space="preserve"> povinn</w:t>
      </w:r>
      <w:r w:rsidR="00362C36" w:rsidRPr="00861B37">
        <w:rPr>
          <w:rFonts w:asciiTheme="minorHAnsi" w:hAnsiTheme="minorHAnsi" w:cstheme="minorHAnsi"/>
          <w:sz w:val="22"/>
          <w:szCs w:val="22"/>
        </w:rPr>
        <w:t>í</w:t>
      </w:r>
      <w:r w:rsidRPr="00861B37">
        <w:rPr>
          <w:rFonts w:asciiTheme="minorHAnsi" w:hAnsiTheme="minorHAnsi" w:cstheme="minorHAnsi"/>
          <w:sz w:val="22"/>
          <w:szCs w:val="22"/>
        </w:rPr>
        <w:t xml:space="preserve"> viesť </w:t>
      </w:r>
      <w:r w:rsidR="0090231F" w:rsidRPr="00861B37">
        <w:rPr>
          <w:rFonts w:asciiTheme="minorHAnsi" w:hAnsiTheme="minorHAnsi" w:cstheme="minorHAnsi"/>
          <w:sz w:val="22"/>
          <w:szCs w:val="22"/>
        </w:rPr>
        <w:t>z</w:t>
      </w:r>
      <w:r w:rsidR="00362C36" w:rsidRPr="00861B37">
        <w:rPr>
          <w:rFonts w:asciiTheme="minorHAnsi" w:hAnsiTheme="minorHAnsi" w:cstheme="minorHAnsi"/>
          <w:color w:val="auto"/>
          <w:sz w:val="22"/>
          <w:szCs w:val="22"/>
        </w:rPr>
        <w:t>amestnanci</w:t>
      </w:r>
      <w:r w:rsidRPr="00861B37">
        <w:rPr>
          <w:rFonts w:asciiTheme="minorHAnsi" w:hAnsiTheme="minorHAnsi" w:cstheme="minorHAnsi"/>
          <w:sz w:val="22"/>
          <w:szCs w:val="22"/>
        </w:rPr>
        <w:t xml:space="preserve"> 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>v rámci NP</w:t>
      </w:r>
      <w:r w:rsidR="00113735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BOKKÚ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6425AF4" w14:textId="361744B4" w:rsidR="00EA6CE9" w:rsidRPr="00861B37" w:rsidRDefault="00EA6CE9" w:rsidP="00EA6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t>Zamestnanci KC/NDC/NSSDR pri individuálnej, skupinovej a komunitnej sociálnej práci využívajú metódy vychádzajúce z rôznych vedných oblastí a teoretických prístupov, ktoré sociálni pracovníci a asistenti sociálnej práce obohacujú vlastným, individuálnym štýlom, výsledkom čoho sú nové, originálne prístupy v práci s</w:t>
      </w:r>
      <w:r w:rsidR="00113735" w:rsidRPr="00861B37">
        <w:rPr>
          <w:rFonts w:asciiTheme="minorHAnsi" w:hAnsiTheme="minorHAnsi" w:cstheme="minorHAnsi"/>
        </w:rPr>
        <w:t xml:space="preserve"> užívateľom</w:t>
      </w:r>
      <w:r w:rsidRPr="00861B37">
        <w:rPr>
          <w:rFonts w:asciiTheme="minorHAnsi" w:hAnsiTheme="minorHAnsi" w:cstheme="minorHAnsi"/>
        </w:rPr>
        <w:t xml:space="preserve">. Neustála inovácia používaných prístupov, metód či odborného konania profesionálov je v sociálnej práci daná predovšetkým novými situáciami, ktoré každodenná realita prináša. </w:t>
      </w:r>
    </w:p>
    <w:p w14:paraId="2AA80B2C" w14:textId="1F05F0E1" w:rsidR="001E21F6" w:rsidRPr="00861B37" w:rsidRDefault="001E21F6" w:rsidP="001E21F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Zamestnanci </w:t>
      </w:r>
      <w:r w:rsidRPr="00861B37">
        <w:rPr>
          <w:rFonts w:asciiTheme="minorHAnsi" w:hAnsiTheme="minorHAnsi" w:cstheme="minorHAnsi"/>
          <w:sz w:val="22"/>
          <w:szCs w:val="22"/>
        </w:rPr>
        <w:t>KC/NDC/NSSDR pri svojej práci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musia dodržiavať </w:t>
      </w:r>
      <w:r w:rsidR="00510867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Etický 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>kódex sociálneho pracovn</w:t>
      </w:r>
      <w:r w:rsidR="0090231F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íka a asistenta sociálnej práce, vydaný Komorou sociálnych pracovníkov a asistentov sociálnej práce </w:t>
      </w:r>
      <w:r w:rsidR="00FF180E" w:rsidRPr="00861B37">
        <w:rPr>
          <w:rFonts w:asciiTheme="minorHAnsi" w:hAnsiTheme="minorHAnsi" w:cstheme="minorHAnsi"/>
          <w:color w:val="auto"/>
          <w:sz w:val="22"/>
          <w:szCs w:val="22"/>
        </w:rPr>
        <w:t>v súlade s § 15 ods. 1) písm. e) zákona č. 219/2014 Z.</w:t>
      </w:r>
      <w:r w:rsidR="00EC4BA8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F180E" w:rsidRPr="00861B37">
        <w:rPr>
          <w:rFonts w:asciiTheme="minorHAnsi" w:hAnsiTheme="minorHAnsi" w:cstheme="minorHAnsi"/>
          <w:color w:val="auto"/>
          <w:sz w:val="22"/>
          <w:szCs w:val="22"/>
        </w:rPr>
        <w:t>z. o sociálnej práci a o podmienkach na výkon niektorých odborných činností v oblasti sociálnych vecí a rodiny a o zmene a doplnení niektorých zákonov.</w:t>
      </w:r>
    </w:p>
    <w:p w14:paraId="0BC16A3C" w14:textId="77777777" w:rsidR="00454B52" w:rsidRPr="00861B37" w:rsidRDefault="00454B52" w:rsidP="00454B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3A832A" w14:textId="260C8B74" w:rsidR="00362C36" w:rsidRPr="00861B37" w:rsidRDefault="00454B52" w:rsidP="00454B52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color w:val="auto"/>
          <w:sz w:val="22"/>
          <w:szCs w:val="22"/>
        </w:rPr>
        <w:t>Povinnými administratívnymi výstupmi pri výkone činností</w:t>
      </w:r>
      <w:r w:rsidR="00362C36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D302B" w:rsidRPr="00861B37">
        <w:rPr>
          <w:rFonts w:asciiTheme="minorHAnsi" w:hAnsiTheme="minorHAnsi" w:cstheme="minorHAnsi"/>
          <w:sz w:val="22"/>
          <w:szCs w:val="22"/>
        </w:rPr>
        <w:t xml:space="preserve">KC/NDC/NSSDR 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sú </w:t>
      </w:r>
      <w:r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spis </w:t>
      </w:r>
      <w:r w:rsidR="00113735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13735" w:rsidRPr="00861B37">
        <w:rPr>
          <w:rFonts w:asciiTheme="minorHAnsi" w:hAnsiTheme="minorHAnsi" w:cstheme="minorHAnsi"/>
          <w:b/>
          <w:color w:val="auto"/>
          <w:sz w:val="22"/>
          <w:szCs w:val="22"/>
        </w:rPr>
        <w:t>užívateľa</w:t>
      </w:r>
      <w:r w:rsidR="007C0B50" w:rsidRPr="00861B37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="00113735"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61B37">
        <w:rPr>
          <w:rFonts w:asciiTheme="minorHAnsi" w:hAnsiTheme="minorHAnsi" w:cstheme="minorHAnsi"/>
          <w:b/>
          <w:color w:val="auto"/>
          <w:sz w:val="22"/>
          <w:szCs w:val="22"/>
        </w:rPr>
        <w:t>záznam skupinových aktivít</w:t>
      </w:r>
      <w:r w:rsidRPr="00861B37">
        <w:rPr>
          <w:rStyle w:val="Odkaznapoznmkupodiarou"/>
          <w:rFonts w:asciiTheme="minorHAnsi" w:hAnsiTheme="minorHAnsi" w:cstheme="minorHAnsi"/>
          <w:b/>
          <w:color w:val="auto"/>
          <w:sz w:val="22"/>
          <w:szCs w:val="22"/>
        </w:rPr>
        <w:footnoteReference w:id="1"/>
      </w:r>
      <w:r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</w:t>
      </w:r>
      <w:r w:rsidR="00DA61E9">
        <w:rPr>
          <w:rFonts w:asciiTheme="minorHAnsi" w:hAnsiTheme="minorHAnsi" w:cstheme="minorHAnsi"/>
          <w:b/>
          <w:color w:val="auto"/>
          <w:sz w:val="22"/>
          <w:szCs w:val="22"/>
        </w:rPr>
        <w:t xml:space="preserve"> záznam z realizácie </w:t>
      </w:r>
      <w:r w:rsidRPr="00861B37">
        <w:rPr>
          <w:rFonts w:asciiTheme="minorHAnsi" w:hAnsiTheme="minorHAnsi" w:cstheme="minorHAnsi"/>
          <w:b/>
          <w:color w:val="auto"/>
          <w:sz w:val="22"/>
          <w:szCs w:val="22"/>
        </w:rPr>
        <w:t>komunitn</w:t>
      </w:r>
      <w:r w:rsidR="00DA61E9">
        <w:rPr>
          <w:rFonts w:asciiTheme="minorHAnsi" w:hAnsiTheme="minorHAnsi" w:cstheme="minorHAnsi"/>
          <w:b/>
          <w:color w:val="auto"/>
          <w:sz w:val="22"/>
          <w:szCs w:val="22"/>
        </w:rPr>
        <w:t>ej</w:t>
      </w:r>
      <w:r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A61E9">
        <w:rPr>
          <w:rFonts w:asciiTheme="minorHAnsi" w:hAnsiTheme="minorHAnsi" w:cstheme="minorHAnsi"/>
          <w:b/>
          <w:color w:val="auto"/>
          <w:sz w:val="22"/>
          <w:szCs w:val="22"/>
        </w:rPr>
        <w:t>práce</w:t>
      </w:r>
      <w:r w:rsidRPr="00861B37">
        <w:rPr>
          <w:rStyle w:val="Odkaznapoznmkupodiarou"/>
          <w:rFonts w:asciiTheme="minorHAnsi" w:hAnsiTheme="minorHAnsi" w:cstheme="minorHAnsi"/>
          <w:b/>
          <w:color w:val="auto"/>
          <w:sz w:val="22"/>
          <w:szCs w:val="22"/>
        </w:rPr>
        <w:footnoteReference w:id="2"/>
      </w:r>
      <w:r w:rsidR="00253415"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="007D28B9"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mesačný </w:t>
      </w:r>
      <w:r w:rsidR="00253415" w:rsidRPr="00861B37">
        <w:rPr>
          <w:rFonts w:asciiTheme="minorHAnsi" w:hAnsiTheme="minorHAnsi" w:cstheme="minorHAnsi"/>
          <w:b/>
          <w:color w:val="auto"/>
          <w:sz w:val="22"/>
          <w:szCs w:val="22"/>
        </w:rPr>
        <w:t>harmonogram činností</w:t>
      </w:r>
      <w:r w:rsidR="008829AA"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="00AE7217" w:rsidRPr="00861B37">
        <w:rPr>
          <w:rFonts w:asciiTheme="minorHAnsi" w:hAnsiTheme="minorHAnsi" w:cstheme="minorHAnsi"/>
          <w:b/>
          <w:color w:val="auto"/>
          <w:sz w:val="22"/>
          <w:szCs w:val="22"/>
        </w:rPr>
        <w:t>e</w:t>
      </w:r>
      <w:r w:rsidR="008829AA" w:rsidRPr="00861B37">
        <w:rPr>
          <w:rFonts w:asciiTheme="minorHAnsi" w:hAnsiTheme="minorHAnsi" w:cstheme="minorHAnsi"/>
          <w:b/>
          <w:color w:val="auto"/>
          <w:sz w:val="22"/>
          <w:szCs w:val="22"/>
        </w:rPr>
        <w:t>lektronická aplikácia na evidenciu</w:t>
      </w:r>
      <w:r w:rsidR="00113735"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užívateľov.</w:t>
      </w:r>
    </w:p>
    <w:p w14:paraId="739D1331" w14:textId="77777777" w:rsidR="00454B52" w:rsidRPr="00861B37" w:rsidRDefault="00454B52" w:rsidP="00454B5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BF6211B" w14:textId="26DAD092" w:rsidR="00454B52" w:rsidRPr="00861B37" w:rsidRDefault="00454B52" w:rsidP="00454B5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Spis </w:t>
      </w:r>
      <w:r w:rsidR="00113735" w:rsidRPr="00861B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užívateľa</w:t>
      </w:r>
    </w:p>
    <w:p w14:paraId="5C60EEA2" w14:textId="246A832E" w:rsidR="00454B52" w:rsidRPr="00861B37" w:rsidRDefault="00454B52" w:rsidP="00454B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Prehľadne </w:t>
      </w:r>
      <w:r w:rsidR="00885AEE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a jednotne 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vedená </w:t>
      </w:r>
      <w:r w:rsidR="002723EB" w:rsidRPr="00861B37">
        <w:rPr>
          <w:rFonts w:asciiTheme="minorHAnsi" w:hAnsiTheme="minorHAnsi" w:cstheme="minorHAnsi"/>
          <w:color w:val="auto"/>
          <w:sz w:val="22"/>
          <w:szCs w:val="22"/>
        </w:rPr>
        <w:t>spisová dokumentácia</w:t>
      </w:r>
      <w:r w:rsidR="00885AEE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723EB" w:rsidRPr="00861B37">
        <w:rPr>
          <w:rFonts w:asciiTheme="minorHAnsi" w:hAnsiTheme="minorHAnsi" w:cstheme="minorHAnsi"/>
          <w:color w:val="auto"/>
          <w:sz w:val="22"/>
          <w:szCs w:val="22"/>
        </w:rPr>
        <w:t>užívateľ</w:t>
      </w:r>
      <w:r w:rsidR="00885AEE" w:rsidRPr="00861B37">
        <w:rPr>
          <w:rFonts w:asciiTheme="minorHAnsi" w:hAnsiTheme="minorHAnsi" w:cstheme="minorHAnsi"/>
          <w:color w:val="auto"/>
          <w:sz w:val="22"/>
          <w:szCs w:val="22"/>
        </w:rPr>
        <w:t>ov a</w:t>
      </w:r>
      <w:r w:rsidR="009F66D9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 v rámci nej zaznamenávané </w:t>
      </w:r>
      <w:r w:rsidR="00885AEE" w:rsidRPr="00861B37">
        <w:rPr>
          <w:rFonts w:asciiTheme="minorHAnsi" w:hAnsiTheme="minorHAnsi" w:cstheme="minorHAnsi"/>
          <w:color w:val="auto"/>
          <w:sz w:val="22"/>
          <w:szCs w:val="22"/>
        </w:rPr>
        <w:t>použité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postup</w:t>
      </w:r>
      <w:r w:rsidR="009F66D9" w:rsidRPr="00861B37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>, metód</w:t>
      </w:r>
      <w:r w:rsidR="009F66D9" w:rsidRPr="00861B37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>, techn</w:t>
      </w:r>
      <w:r w:rsidR="009F66D9" w:rsidRPr="00861B37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9F66D9" w:rsidRPr="00861B37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práce</w:t>
      </w:r>
      <w:r w:rsidR="009F66D9" w:rsidRPr="00861B3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9F66D9" w:rsidRPr="00861B37">
        <w:rPr>
          <w:rFonts w:asciiTheme="minorHAnsi" w:hAnsiTheme="minorHAnsi" w:cstheme="minorHAnsi"/>
          <w:color w:val="auto"/>
          <w:sz w:val="22"/>
          <w:szCs w:val="22"/>
        </w:rPr>
        <w:t>ko aj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zdroj</w:t>
      </w:r>
      <w:r w:rsidR="009F66D9" w:rsidRPr="00861B3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5AEE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vzniku nepriaznivej situácie </w:t>
      </w:r>
      <w:r w:rsidR="002723EB" w:rsidRPr="00861B37">
        <w:rPr>
          <w:rFonts w:asciiTheme="minorHAnsi" w:hAnsiTheme="minorHAnsi" w:cstheme="minorHAnsi"/>
          <w:color w:val="auto"/>
          <w:sz w:val="22"/>
          <w:szCs w:val="22"/>
        </w:rPr>
        <w:t>užívateľo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9F66D9" w:rsidRPr="00861B3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slúži </w:t>
      </w:r>
      <w:r w:rsidR="009F66D9" w:rsidRPr="00861B37">
        <w:rPr>
          <w:rFonts w:asciiTheme="minorHAnsi" w:hAnsiTheme="minorHAnsi" w:cstheme="minorHAnsi"/>
          <w:color w:val="auto"/>
          <w:sz w:val="22"/>
          <w:szCs w:val="22"/>
        </w:rPr>
        <w:t>najmä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na overovania vhodnosti a primeranosti použitých metód práce pre samotných </w:t>
      </w:r>
      <w:r w:rsidR="00885AEE" w:rsidRPr="00861B37">
        <w:rPr>
          <w:rFonts w:asciiTheme="minorHAnsi" w:hAnsiTheme="minorHAnsi" w:cstheme="minorHAnsi"/>
          <w:color w:val="auto"/>
          <w:sz w:val="22"/>
          <w:szCs w:val="22"/>
        </w:rPr>
        <w:t>zamestnanc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ov </w:t>
      </w:r>
      <w:r w:rsidR="003D302B" w:rsidRPr="00861B37">
        <w:rPr>
          <w:rFonts w:asciiTheme="minorHAnsi" w:hAnsiTheme="minorHAnsi" w:cstheme="minorHAnsi"/>
          <w:sz w:val="22"/>
          <w:szCs w:val="22"/>
        </w:rPr>
        <w:t>KC/NDC/NSSDR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, poskytuje informácie, ktoré vytvárajú priestor na katamnestické sledovanie </w:t>
      </w:r>
      <w:r w:rsidR="00113735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užívateľov 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po ukončení poskytovania </w:t>
      </w:r>
      <w:r w:rsidRPr="00861B37">
        <w:rPr>
          <w:rFonts w:asciiTheme="minorHAnsi" w:hAnsiTheme="minorHAnsi" w:cstheme="minorHAnsi"/>
          <w:sz w:val="22"/>
          <w:szCs w:val="22"/>
        </w:rPr>
        <w:t>odborných činností a aktivít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. Taktiež môže byť kazuistickým záznamom pre supervízie. </w:t>
      </w:r>
    </w:p>
    <w:p w14:paraId="0DAFB75D" w14:textId="77777777" w:rsidR="001E3218" w:rsidRPr="00861B37" w:rsidRDefault="001E3218" w:rsidP="00454B5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91A1D97" w14:textId="569B26E6" w:rsidR="00454B52" w:rsidRPr="00861B37" w:rsidRDefault="00454B52" w:rsidP="00454B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Založenie spisu </w:t>
      </w:r>
      <w:r w:rsidR="00113735" w:rsidRPr="00861B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užívateľa </w:t>
      </w:r>
    </w:p>
    <w:p w14:paraId="69EDE32C" w14:textId="493ED946" w:rsidR="00454B52" w:rsidRPr="00861B37" w:rsidRDefault="00454B52" w:rsidP="00454B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Spisovú dokumentáciu zakladajú </w:t>
      </w:r>
      <w:r w:rsidR="006A0DDA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zamestnanci </w:t>
      </w:r>
      <w:r w:rsidR="006A0DDA" w:rsidRPr="00861B37">
        <w:rPr>
          <w:rFonts w:asciiTheme="minorHAnsi" w:hAnsiTheme="minorHAnsi" w:cstheme="minorHAnsi"/>
          <w:sz w:val="22"/>
          <w:szCs w:val="22"/>
        </w:rPr>
        <w:t xml:space="preserve">KC/NDC/NSSDR 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na každého </w:t>
      </w:r>
      <w:r w:rsidR="002723EB" w:rsidRPr="00861B37">
        <w:rPr>
          <w:rFonts w:asciiTheme="minorHAnsi" w:hAnsiTheme="minorHAnsi" w:cstheme="minorHAnsi"/>
          <w:color w:val="auto"/>
          <w:sz w:val="22"/>
          <w:szCs w:val="22"/>
        </w:rPr>
        <w:t>užívateľa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5147"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hneď pri prvej intervencii </w:t>
      </w:r>
      <w:r w:rsidR="00113735"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užívateľa</w:t>
      </w:r>
      <w:r w:rsidR="00B5755E" w:rsidRPr="00861B37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113735"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>V prípade</w:t>
      </w:r>
      <w:r w:rsidR="00113735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užívateľov</w:t>
      </w:r>
      <w:r w:rsidR="001E3218" w:rsidRPr="00861B37">
        <w:rPr>
          <w:rFonts w:asciiTheme="minorHAnsi" w:hAnsiTheme="minorHAnsi" w:cstheme="minorHAnsi"/>
          <w:color w:val="auto"/>
          <w:sz w:val="22"/>
          <w:szCs w:val="22"/>
        </w:rPr>
        <w:t>, ktorým bola poskytovaná sociáln</w:t>
      </w:r>
      <w:r w:rsidR="00FF180E" w:rsidRPr="00861B3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E3218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služba </w:t>
      </w:r>
      <w:r w:rsidR="000F5147" w:rsidRPr="00861B37">
        <w:rPr>
          <w:rFonts w:asciiTheme="minorHAnsi" w:hAnsiTheme="minorHAnsi" w:cstheme="minorHAnsi"/>
          <w:sz w:val="22"/>
          <w:szCs w:val="22"/>
        </w:rPr>
        <w:t>KC/NDC/NSSDR</w:t>
      </w:r>
      <w:r w:rsidR="001E3218" w:rsidRPr="00861B37">
        <w:rPr>
          <w:rFonts w:asciiTheme="minorHAnsi" w:hAnsiTheme="minorHAnsi" w:cstheme="minorHAnsi"/>
          <w:sz w:val="22"/>
          <w:szCs w:val="22"/>
        </w:rPr>
        <w:t xml:space="preserve"> pred zapojením sa Poskytovateľa do </w:t>
      </w:r>
      <w:r w:rsidR="001E3218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NP </w:t>
      </w:r>
      <w:r w:rsidR="00113735" w:rsidRPr="00861B37">
        <w:rPr>
          <w:rFonts w:asciiTheme="minorHAnsi" w:hAnsiTheme="minorHAnsi" w:cstheme="minorHAnsi"/>
          <w:color w:val="auto"/>
          <w:sz w:val="22"/>
          <w:szCs w:val="22"/>
        </w:rPr>
        <w:t>BOKKÚ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>, je možné p</w:t>
      </w:r>
      <w:r w:rsidR="001E3218" w:rsidRPr="00861B37">
        <w:rPr>
          <w:rFonts w:asciiTheme="minorHAnsi" w:hAnsiTheme="minorHAnsi" w:cstheme="minorHAnsi"/>
          <w:color w:val="auto"/>
          <w:sz w:val="22"/>
          <w:szCs w:val="22"/>
        </w:rPr>
        <w:t>oužiť existujúcu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spisovú dokumentáciu </w:t>
      </w:r>
      <w:r w:rsidR="00113735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užívateľa 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>až po intervencii uskutočnenej v období po začatí realizácie NP</w:t>
      </w:r>
      <w:r w:rsidR="00113735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BOKKÚ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E3218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V tomto prípade je potrebné aktuálne intervencie evidovať v rámci už založených spisov </w:t>
      </w:r>
      <w:r w:rsidR="002644B5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užívateľa </w:t>
      </w:r>
      <w:r w:rsidR="001E3218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a povinnosťou zamestnancov </w:t>
      </w:r>
      <w:r w:rsidR="001E3218" w:rsidRPr="00861B37">
        <w:rPr>
          <w:rFonts w:asciiTheme="minorHAnsi" w:hAnsiTheme="minorHAnsi" w:cstheme="minorHAnsi"/>
          <w:sz w:val="22"/>
          <w:szCs w:val="22"/>
        </w:rPr>
        <w:t>KC/NDC/NSSDR</w:t>
      </w:r>
      <w:r w:rsidR="001E3218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je upraviť spisovú dokumentáciu v súlade s Prílohou č.</w:t>
      </w:r>
      <w:r w:rsidR="00D86E20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F180E" w:rsidRPr="00861B37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1E3218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Príručky. </w:t>
      </w:r>
      <w:r w:rsidR="000337FF"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Spis za zakladá pre každého </w:t>
      </w:r>
      <w:r w:rsidR="002644B5"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užívateľa </w:t>
      </w:r>
      <w:r w:rsidR="000337FF" w:rsidRPr="00861B37">
        <w:rPr>
          <w:rFonts w:asciiTheme="minorHAnsi" w:hAnsiTheme="minorHAnsi" w:cstheme="minorHAnsi"/>
          <w:b/>
          <w:color w:val="auto"/>
          <w:sz w:val="22"/>
          <w:szCs w:val="22"/>
        </w:rPr>
        <w:t>nad 15 rokov samostatne</w:t>
      </w:r>
      <w:r w:rsidR="00C73959"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73959" w:rsidRPr="00861B37">
        <w:rPr>
          <w:rFonts w:asciiTheme="minorHAnsi" w:hAnsiTheme="minorHAnsi" w:cstheme="minorHAnsi"/>
          <w:color w:val="auto"/>
          <w:sz w:val="22"/>
          <w:szCs w:val="22"/>
        </w:rPr>
        <w:t>(nie pre manželov alebo rodinu)</w:t>
      </w:r>
      <w:r w:rsidR="00C82F13" w:rsidRPr="00861B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6310D76" w14:textId="4648C745" w:rsidR="001E3218" w:rsidRPr="00861B37" w:rsidRDefault="00D37757" w:rsidP="00454B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color w:val="auto"/>
          <w:sz w:val="22"/>
          <w:szCs w:val="22"/>
        </w:rPr>
        <w:t>Všetky ú</w:t>
      </w:r>
      <w:r w:rsidR="00CB2C2C" w:rsidRPr="00861B37">
        <w:rPr>
          <w:rFonts w:asciiTheme="minorHAnsi" w:hAnsiTheme="minorHAnsi" w:cstheme="minorHAnsi"/>
          <w:color w:val="auto"/>
          <w:sz w:val="22"/>
          <w:szCs w:val="22"/>
        </w:rPr>
        <w:t>daje musia byť v spise zaznamenané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v súlade s ochranou osobných údajov</w:t>
      </w:r>
      <w:r w:rsidR="00CB2C2C" w:rsidRPr="00861B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C2F297F" w14:textId="77777777" w:rsidR="00C13DE7" w:rsidRPr="00861B37" w:rsidRDefault="00C13DE7" w:rsidP="001E321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2DE5917" w14:textId="7C6615E4" w:rsidR="001E3218" w:rsidRPr="00861B37" w:rsidRDefault="001E3218" w:rsidP="001E321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b/>
          <w:color w:val="auto"/>
          <w:sz w:val="22"/>
          <w:szCs w:val="22"/>
        </w:rPr>
        <w:t>Obsah spisu</w:t>
      </w:r>
      <w:r w:rsidR="002644B5"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užívateľa</w:t>
      </w:r>
      <w:r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</w:p>
    <w:p w14:paraId="270C6614" w14:textId="77777777" w:rsidR="001E3218" w:rsidRPr="00861B37" w:rsidRDefault="001E3218" w:rsidP="001E3218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prvá strana spisového obalu v aktuálnom znení (príloha č. </w:t>
      </w:r>
      <w:r w:rsidR="00CD5F94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5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>a)</w:t>
      </w:r>
      <w:r w:rsidR="00FB1511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;</w:t>
      </w:r>
    </w:p>
    <w:p w14:paraId="21B4D2E1" w14:textId="77777777" w:rsidR="00086EC8" w:rsidRPr="00861B37" w:rsidRDefault="001E3218" w:rsidP="001E3218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>záznam</w:t>
      </w:r>
      <w:r w:rsidR="00086EC8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y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z</w:t>
      </w:r>
      <w:r w:rsidR="00FB1511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 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>intervencií</w:t>
      </w:r>
      <w:r w:rsidR="00FB1511"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/ záznamový hárok</w:t>
      </w:r>
      <w:r w:rsidR="00086EC8"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– príloha č. </w:t>
      </w:r>
      <w:r w:rsidR="00CD5F94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5</w:t>
      </w:r>
      <w:r w:rsidR="00085C06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b</w:t>
      </w:r>
      <w:r w:rsidR="005B1A11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;</w:t>
      </w:r>
    </w:p>
    <w:p w14:paraId="310AC267" w14:textId="722C8893" w:rsidR="006F5036" w:rsidRPr="00861B37" w:rsidRDefault="00D37757" w:rsidP="006F5036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>Životná (sociálna) situácia</w:t>
      </w:r>
      <w:r w:rsidR="006F5036"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2644B5"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užívateľa </w:t>
      </w:r>
      <w:r w:rsidR="006F5036"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– príloha č. </w:t>
      </w:r>
      <w:r w:rsidR="00CD5F94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5</w:t>
      </w:r>
      <w:r w:rsidR="00085C06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c</w:t>
      </w:r>
      <w:r w:rsidR="005B1A11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; V prípade NDC a NSSDR nie je povinnou súčasťou spisovej dokumentácie.</w:t>
      </w:r>
    </w:p>
    <w:p w14:paraId="00E545A2" w14:textId="77777777" w:rsidR="009A1FC2" w:rsidRPr="00861B37" w:rsidRDefault="009A1FC2" w:rsidP="009A1FC2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EF728A" w14:textId="54E33133" w:rsidR="00A47878" w:rsidRPr="00861B37" w:rsidRDefault="00A47878" w:rsidP="00A4787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Číslovanie spisov </w:t>
      </w:r>
      <w:r w:rsidR="00190E66" w:rsidRPr="00861B37">
        <w:rPr>
          <w:rFonts w:asciiTheme="minorHAnsi" w:hAnsiTheme="minorHAnsi" w:cstheme="minorHAnsi"/>
          <w:b/>
          <w:bCs/>
          <w:color w:val="auto"/>
          <w:sz w:val="22"/>
          <w:szCs w:val="22"/>
        </w:rPr>
        <w:t>= Identifikačný kód  užívateľa projektu (ďalej len ID)</w:t>
      </w:r>
    </w:p>
    <w:p w14:paraId="2F26FA91" w14:textId="437DA583" w:rsidR="00190E66" w:rsidRPr="00861B37" w:rsidRDefault="00A47878" w:rsidP="00190E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Spisy je potrebné označovať </w:t>
      </w:r>
      <w:r w:rsidR="00957486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ID </w:t>
      </w:r>
      <w:r w:rsidR="009A4D98" w:rsidRPr="00861B37">
        <w:rPr>
          <w:rFonts w:asciiTheme="minorHAnsi" w:hAnsiTheme="minorHAnsi" w:cstheme="minorHAnsi"/>
          <w:color w:val="auto"/>
          <w:sz w:val="22"/>
          <w:szCs w:val="22"/>
        </w:rPr>
        <w:t>v časovej postupnosti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, v akej zamestnanci </w:t>
      </w:r>
      <w:r w:rsidR="00002A5B" w:rsidRPr="00861B37">
        <w:rPr>
          <w:rFonts w:asciiTheme="minorHAnsi" w:hAnsiTheme="minorHAnsi" w:cstheme="minorHAnsi"/>
          <w:sz w:val="22"/>
          <w:szCs w:val="22"/>
        </w:rPr>
        <w:t>KC/NDC/NSSDR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prišli do kontaktu s</w:t>
      </w:r>
      <w:r w:rsidR="008A627A" w:rsidRPr="00861B37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9B22B1" w:rsidRPr="00861B37">
        <w:rPr>
          <w:rFonts w:asciiTheme="minorHAnsi" w:hAnsiTheme="minorHAnsi" w:cstheme="minorHAnsi"/>
          <w:color w:val="auto"/>
          <w:sz w:val="22"/>
          <w:szCs w:val="22"/>
        </w:rPr>
        <w:t>užívateľmi</w:t>
      </w:r>
      <w:r w:rsidR="008A627A" w:rsidRPr="00861B3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90E66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90E66" w:rsidRPr="00861B37">
        <w:rPr>
          <w:rFonts w:asciiTheme="minorHAnsi" w:hAnsiTheme="minorHAnsi" w:cstheme="minorHAnsi"/>
          <w:sz w:val="22"/>
          <w:szCs w:val="22"/>
        </w:rPr>
        <w:t xml:space="preserve">ID je jedinečné označenie spisu užívateľa, ktoré je zložené z identifikačného </w:t>
      </w:r>
      <w:r w:rsidR="00190E66" w:rsidRPr="00861B37">
        <w:rPr>
          <w:rFonts w:asciiTheme="minorHAnsi" w:hAnsiTheme="minorHAnsi" w:cstheme="minorHAnsi"/>
          <w:sz w:val="22"/>
          <w:szCs w:val="22"/>
        </w:rPr>
        <w:lastRenderedPageBreak/>
        <w:t>čísla žiadosti o zapojenie sa do NP BOKKÚ, podčiarnika a poradového čísla spisu užívateľa projektu. Napr. 51287_001 bude ID prvého užívateľa projektu v KC XY.</w:t>
      </w:r>
    </w:p>
    <w:p w14:paraId="40F285F4" w14:textId="77777777" w:rsidR="002F43A8" w:rsidRPr="00861B37" w:rsidRDefault="002F43A8" w:rsidP="00454B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09A620" w14:textId="6ECF873F" w:rsidR="00DA4867" w:rsidRPr="00861B37" w:rsidRDefault="00DA4867" w:rsidP="00454B52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b/>
          <w:color w:val="auto"/>
          <w:sz w:val="22"/>
          <w:szCs w:val="22"/>
        </w:rPr>
        <w:t>Záznam z</w:t>
      </w:r>
      <w:r w:rsidR="00357966" w:rsidRPr="00861B37">
        <w:rPr>
          <w:rFonts w:asciiTheme="minorHAnsi" w:hAnsiTheme="minorHAnsi" w:cstheme="minorHAnsi"/>
          <w:b/>
          <w:color w:val="auto"/>
          <w:sz w:val="22"/>
          <w:szCs w:val="22"/>
        </w:rPr>
        <w:t> </w:t>
      </w:r>
      <w:r w:rsidRPr="00861B37">
        <w:rPr>
          <w:rFonts w:asciiTheme="minorHAnsi" w:hAnsiTheme="minorHAnsi" w:cstheme="minorHAnsi"/>
          <w:b/>
          <w:color w:val="auto"/>
          <w:sz w:val="22"/>
          <w:szCs w:val="22"/>
        </w:rPr>
        <w:t>intervencií</w:t>
      </w:r>
      <w:r w:rsidR="00357966" w:rsidRPr="00861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/ Záznamový hárok</w:t>
      </w:r>
    </w:p>
    <w:p w14:paraId="1436F437" w14:textId="1D8B16B3" w:rsidR="00357966" w:rsidRPr="00861B37" w:rsidRDefault="00357966" w:rsidP="003579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t xml:space="preserve">Intervencia predstavuje vlastné jadro sociálnej práce s </w:t>
      </w:r>
      <w:r w:rsidR="004012FD" w:rsidRPr="00861B37">
        <w:rPr>
          <w:rFonts w:asciiTheme="minorHAnsi" w:hAnsiTheme="minorHAnsi" w:cstheme="minorHAnsi"/>
        </w:rPr>
        <w:t>uží</w:t>
      </w:r>
      <w:r w:rsidR="009B22B1" w:rsidRPr="00861B37">
        <w:rPr>
          <w:rFonts w:asciiTheme="minorHAnsi" w:hAnsiTheme="minorHAnsi" w:cstheme="minorHAnsi"/>
        </w:rPr>
        <w:t>vateľom</w:t>
      </w:r>
      <w:r w:rsidRPr="00861B37">
        <w:rPr>
          <w:rFonts w:asciiTheme="minorHAnsi" w:hAnsiTheme="minorHAnsi" w:cstheme="minorHAnsi"/>
        </w:rPr>
        <w:t xml:space="preserve">. Intervenciou označujeme plánovaný, koordinovaný postup pri riešení </w:t>
      </w:r>
      <w:r w:rsidR="009B22B1" w:rsidRPr="00861B37">
        <w:rPr>
          <w:rFonts w:asciiTheme="minorHAnsi" w:hAnsiTheme="minorHAnsi" w:cstheme="minorHAnsi"/>
        </w:rPr>
        <w:t xml:space="preserve"> užívateľovho </w:t>
      </w:r>
      <w:r w:rsidRPr="00861B37">
        <w:rPr>
          <w:rFonts w:asciiTheme="minorHAnsi" w:hAnsiTheme="minorHAnsi" w:cstheme="minorHAnsi"/>
        </w:rPr>
        <w:t xml:space="preserve">problému. V procese intervencie má mať </w:t>
      </w:r>
      <w:r w:rsidR="009B22B1" w:rsidRPr="00861B37">
        <w:rPr>
          <w:rFonts w:asciiTheme="minorHAnsi" w:hAnsiTheme="minorHAnsi" w:cstheme="minorHAnsi"/>
        </w:rPr>
        <w:t xml:space="preserve"> užívateľ </w:t>
      </w:r>
      <w:r w:rsidRPr="00861B37">
        <w:rPr>
          <w:rFonts w:asciiTheme="minorHAnsi" w:hAnsiTheme="minorHAnsi" w:cstheme="minorHAnsi"/>
        </w:rPr>
        <w:t xml:space="preserve">psychickú aj praktickú oporu v sociálnom pracovníkovi. </w:t>
      </w:r>
      <w:r w:rsidR="006F5C29" w:rsidRPr="00861B37">
        <w:rPr>
          <w:rFonts w:asciiTheme="minorHAnsi" w:hAnsiTheme="minorHAnsi" w:cstheme="minorHAnsi"/>
        </w:rPr>
        <w:t xml:space="preserve">Intervencia je činnosť vykonávaná v prospech zlepšenia sociálnej situácie </w:t>
      </w:r>
      <w:r w:rsidR="009B22B1" w:rsidRPr="00861B37">
        <w:rPr>
          <w:rFonts w:asciiTheme="minorHAnsi" w:hAnsiTheme="minorHAnsi" w:cstheme="minorHAnsi"/>
        </w:rPr>
        <w:t>užívateľa</w:t>
      </w:r>
      <w:r w:rsidR="006F5C29" w:rsidRPr="00861B37">
        <w:rPr>
          <w:rFonts w:asciiTheme="minorHAnsi" w:hAnsiTheme="minorHAnsi" w:cstheme="minorHAnsi"/>
        </w:rPr>
        <w:t xml:space="preserve"> (napr. rozhovor, písanie žiadostí, vedenie </w:t>
      </w:r>
      <w:r w:rsidR="002723EB" w:rsidRPr="00861B37">
        <w:rPr>
          <w:rFonts w:asciiTheme="minorHAnsi" w:hAnsiTheme="minorHAnsi" w:cstheme="minorHAnsi"/>
        </w:rPr>
        <w:t>užívateľa</w:t>
      </w:r>
      <w:r w:rsidR="006F5C29" w:rsidRPr="00861B37">
        <w:rPr>
          <w:rFonts w:asciiTheme="minorHAnsi" w:hAnsiTheme="minorHAnsi" w:cstheme="minorHAnsi"/>
        </w:rPr>
        <w:t xml:space="preserve"> k svojpomoci, posilňovanie odolnosti </w:t>
      </w:r>
      <w:r w:rsidR="002723EB" w:rsidRPr="00861B37">
        <w:rPr>
          <w:rFonts w:asciiTheme="minorHAnsi" w:hAnsiTheme="minorHAnsi" w:cstheme="minorHAnsi"/>
        </w:rPr>
        <w:t>užívateľa</w:t>
      </w:r>
      <w:r w:rsidR="006F5C29" w:rsidRPr="00861B37">
        <w:rPr>
          <w:rFonts w:asciiTheme="minorHAnsi" w:hAnsiTheme="minorHAnsi" w:cstheme="minorHAnsi"/>
        </w:rPr>
        <w:t xml:space="preserve">, </w:t>
      </w:r>
      <w:r w:rsidR="009B22B1" w:rsidRPr="00861B37">
        <w:rPr>
          <w:rFonts w:asciiTheme="minorHAnsi" w:hAnsiTheme="minorHAnsi" w:cstheme="minorHAnsi"/>
        </w:rPr>
        <w:t>ná</w:t>
      </w:r>
      <w:r w:rsidR="006F5C29" w:rsidRPr="00861B37">
        <w:rPr>
          <w:rFonts w:asciiTheme="minorHAnsi" w:hAnsiTheme="minorHAnsi" w:cstheme="minorHAnsi"/>
        </w:rPr>
        <w:t xml:space="preserve">cvik komunikačných zručností, objektívne hodnotenie situácie, </w:t>
      </w:r>
      <w:r w:rsidR="009B22B1" w:rsidRPr="00861B37">
        <w:rPr>
          <w:rFonts w:asciiTheme="minorHAnsi" w:hAnsiTheme="minorHAnsi" w:cstheme="minorHAnsi"/>
        </w:rPr>
        <w:t xml:space="preserve"> mobilizácia rodinných príslušníkov/komunity </w:t>
      </w:r>
      <w:r w:rsidR="006F5C29" w:rsidRPr="00861B37">
        <w:rPr>
          <w:rFonts w:asciiTheme="minorHAnsi" w:hAnsiTheme="minorHAnsi" w:cstheme="minorHAnsi"/>
        </w:rPr>
        <w:t xml:space="preserve">k pomoci </w:t>
      </w:r>
      <w:r w:rsidR="002723EB" w:rsidRPr="00861B37">
        <w:rPr>
          <w:rFonts w:asciiTheme="minorHAnsi" w:hAnsiTheme="minorHAnsi" w:cstheme="minorHAnsi"/>
        </w:rPr>
        <w:t>užívateľovi</w:t>
      </w:r>
      <w:r w:rsidR="006F5C29" w:rsidRPr="00861B37">
        <w:rPr>
          <w:rFonts w:asciiTheme="minorHAnsi" w:hAnsiTheme="minorHAnsi" w:cstheme="minorHAnsi"/>
        </w:rPr>
        <w:t>, využívanie vlastných schopností a poznatkov, ako aj poznatkov a schopností spolupracovníkov, kolegov v prospech</w:t>
      </w:r>
      <w:r w:rsidR="009B22B1" w:rsidRPr="00861B37">
        <w:rPr>
          <w:rFonts w:asciiTheme="minorHAnsi" w:hAnsiTheme="minorHAnsi" w:cstheme="minorHAnsi"/>
        </w:rPr>
        <w:t xml:space="preserve"> užívateľa</w:t>
      </w:r>
      <w:r w:rsidR="00E550AC" w:rsidRPr="00861B37">
        <w:rPr>
          <w:rFonts w:asciiTheme="minorHAnsi" w:hAnsiTheme="minorHAnsi" w:cstheme="minorHAnsi"/>
        </w:rPr>
        <w:t>,</w:t>
      </w:r>
      <w:r w:rsidR="006F5C29" w:rsidRPr="00861B37">
        <w:rPr>
          <w:rFonts w:asciiTheme="minorHAnsi" w:hAnsiTheme="minorHAnsi" w:cstheme="minorHAnsi"/>
        </w:rPr>
        <w:t xml:space="preserve"> a to s cieľom podpory </w:t>
      </w:r>
      <w:r w:rsidR="009B22B1" w:rsidRPr="00861B37">
        <w:rPr>
          <w:rFonts w:asciiTheme="minorHAnsi" w:hAnsiTheme="minorHAnsi" w:cstheme="minorHAnsi"/>
        </w:rPr>
        <w:t xml:space="preserve">užívateľa </w:t>
      </w:r>
      <w:r w:rsidR="006F5C29" w:rsidRPr="00861B37">
        <w:rPr>
          <w:rFonts w:asciiTheme="minorHAnsi" w:hAnsiTheme="minorHAnsi" w:cstheme="minorHAnsi"/>
        </w:rPr>
        <w:t>v emocionálnej a sociálnej rovine, správny odhad a zhodnotenie rizika atď.).</w:t>
      </w:r>
    </w:p>
    <w:p w14:paraId="1B43AC9D" w14:textId="33B6D66C" w:rsidR="00357966" w:rsidRPr="00861B37" w:rsidRDefault="00357966" w:rsidP="003579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t xml:space="preserve">Podľa stupňa naliehavosti </w:t>
      </w:r>
      <w:r w:rsidR="009B22B1" w:rsidRPr="00861B37">
        <w:rPr>
          <w:rFonts w:asciiTheme="minorHAnsi" w:hAnsiTheme="minorHAnsi" w:cstheme="minorHAnsi"/>
        </w:rPr>
        <w:t xml:space="preserve">užívateľovho </w:t>
      </w:r>
      <w:r w:rsidRPr="00861B37">
        <w:rPr>
          <w:rFonts w:asciiTheme="minorHAnsi" w:hAnsiTheme="minorHAnsi" w:cstheme="minorHAnsi"/>
        </w:rPr>
        <w:t>problému rozlišujeme intervenciu bežnú a krízovú.</w:t>
      </w:r>
    </w:p>
    <w:p w14:paraId="50E7572E" w14:textId="77777777" w:rsidR="00D37757" w:rsidRPr="00861B37" w:rsidRDefault="00D37757" w:rsidP="003579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E41B338" w14:textId="1CA4DD18" w:rsidR="00357966" w:rsidRPr="00861B37" w:rsidRDefault="00357966" w:rsidP="003579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  <w:b/>
        </w:rPr>
        <w:t>Bežná intervenci</w:t>
      </w:r>
      <w:r w:rsidRPr="00861B37">
        <w:rPr>
          <w:rFonts w:asciiTheme="minorHAnsi" w:hAnsiTheme="minorHAnsi" w:cstheme="minorHAnsi"/>
        </w:rPr>
        <w:t xml:space="preserve">a je určená </w:t>
      </w:r>
      <w:r w:rsidR="002723EB" w:rsidRPr="00861B37">
        <w:rPr>
          <w:rFonts w:asciiTheme="minorHAnsi" w:hAnsiTheme="minorHAnsi" w:cstheme="minorHAnsi"/>
        </w:rPr>
        <w:t>užívateľovi</w:t>
      </w:r>
      <w:r w:rsidRPr="00861B37">
        <w:rPr>
          <w:rFonts w:asciiTheme="minorHAnsi" w:hAnsiTheme="minorHAnsi" w:cstheme="minorHAnsi"/>
        </w:rPr>
        <w:t>, ktorého problém umožňuje postupné, pokojné riešenie, kedy sociálny pracovník s </w:t>
      </w:r>
      <w:r w:rsidR="002723EB" w:rsidRPr="00861B37">
        <w:rPr>
          <w:rFonts w:asciiTheme="minorHAnsi" w:hAnsiTheme="minorHAnsi" w:cstheme="minorHAnsi"/>
        </w:rPr>
        <w:t>užívateľom</w:t>
      </w:r>
      <w:r w:rsidRPr="00861B37">
        <w:rPr>
          <w:rFonts w:asciiTheme="minorHAnsi" w:hAnsiTheme="minorHAnsi" w:cstheme="minorHAnsi"/>
        </w:rPr>
        <w:t xml:space="preserve"> pracuje počas pravidelných, dohodnutých stretnutí na základe vopred vypracovaného plánu.</w:t>
      </w:r>
    </w:p>
    <w:p w14:paraId="098516F5" w14:textId="4D665935" w:rsidR="00357966" w:rsidRPr="00861B37" w:rsidRDefault="00357966" w:rsidP="003579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  <w:b/>
        </w:rPr>
        <w:t>Krízová intervencia</w:t>
      </w:r>
      <w:r w:rsidRPr="00861B37">
        <w:rPr>
          <w:rFonts w:asciiTheme="minorHAnsi" w:hAnsiTheme="minorHAnsi" w:cstheme="minorHAnsi"/>
        </w:rPr>
        <w:t xml:space="preserve"> je určená pre </w:t>
      </w:r>
      <w:r w:rsidR="002723EB" w:rsidRPr="00861B37">
        <w:rPr>
          <w:rFonts w:asciiTheme="minorHAnsi" w:hAnsiTheme="minorHAnsi" w:cstheme="minorHAnsi"/>
        </w:rPr>
        <w:t>užívateľa</w:t>
      </w:r>
      <w:r w:rsidRPr="00861B37">
        <w:rPr>
          <w:rFonts w:asciiTheme="minorHAnsi" w:hAnsiTheme="minorHAnsi" w:cstheme="minorHAnsi"/>
        </w:rPr>
        <w:t xml:space="preserve"> v akútnej krízovej situácii. Tento typ intervencie sa poskytuje v čase, ktorý je potrebný pre </w:t>
      </w:r>
      <w:r w:rsidR="002723EB" w:rsidRPr="00861B37">
        <w:rPr>
          <w:rFonts w:asciiTheme="minorHAnsi" w:hAnsiTheme="minorHAnsi" w:cstheme="minorHAnsi"/>
        </w:rPr>
        <w:t>užívateľa</w:t>
      </w:r>
      <w:r w:rsidRPr="00861B37">
        <w:rPr>
          <w:rFonts w:asciiTheme="minorHAnsi" w:hAnsiTheme="minorHAnsi" w:cstheme="minorHAnsi"/>
        </w:rPr>
        <w:t>, teda aj bez toho, aby sme si stretnutie vopred dohodli, či naplánovali.</w:t>
      </w:r>
    </w:p>
    <w:p w14:paraId="74E75B3C" w14:textId="77777777" w:rsidR="00357966" w:rsidRPr="00861B37" w:rsidRDefault="00357966" w:rsidP="003579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A40069" w14:textId="12DB3220" w:rsidR="00DA4867" w:rsidRPr="00861B37" w:rsidRDefault="00D37757" w:rsidP="00454B52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b/>
          <w:color w:val="auto"/>
          <w:sz w:val="22"/>
          <w:szCs w:val="22"/>
        </w:rPr>
        <w:t>Životná (sociálna) situácia užívateľa</w:t>
      </w:r>
    </w:p>
    <w:p w14:paraId="30B0A07A" w14:textId="3FA6DAF8" w:rsidR="00C408B0" w:rsidRPr="00861B37" w:rsidRDefault="00360616" w:rsidP="00C408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t>O</w:t>
      </w:r>
      <w:r w:rsidR="00C408B0" w:rsidRPr="00861B37">
        <w:rPr>
          <w:rFonts w:asciiTheme="minorHAnsi" w:hAnsiTheme="minorHAnsi" w:cstheme="minorHAnsi"/>
        </w:rPr>
        <w:t xml:space="preserve">bsahuje dostatok údajov </w:t>
      </w:r>
      <w:r w:rsidR="00C408B0" w:rsidRPr="00861B37">
        <w:rPr>
          <w:rFonts w:asciiTheme="minorHAnsi" w:hAnsiTheme="minorHAnsi" w:cstheme="minorHAnsi"/>
          <w:b/>
          <w:bCs/>
        </w:rPr>
        <w:t>o</w:t>
      </w:r>
      <w:r w:rsidR="00B11CA8" w:rsidRPr="00861B37">
        <w:rPr>
          <w:rFonts w:asciiTheme="minorHAnsi" w:hAnsiTheme="minorHAnsi" w:cstheme="minorHAnsi"/>
          <w:b/>
          <w:bCs/>
        </w:rPr>
        <w:t> užívateľovi</w:t>
      </w:r>
      <w:r w:rsidR="00C408B0" w:rsidRPr="00861B37">
        <w:rPr>
          <w:rFonts w:asciiTheme="minorHAnsi" w:hAnsiTheme="minorHAnsi" w:cstheme="minorHAnsi"/>
          <w:b/>
          <w:bCs/>
        </w:rPr>
        <w:t xml:space="preserve">, </w:t>
      </w:r>
      <w:r w:rsidR="00C408B0" w:rsidRPr="00861B37">
        <w:rPr>
          <w:rFonts w:asciiTheme="minorHAnsi" w:hAnsiTheme="minorHAnsi" w:cstheme="minorHAnsi"/>
        </w:rPr>
        <w:t xml:space="preserve">jeho rodine, školských, pracovných, partnerských úspechoch, problémoch atď. </w:t>
      </w:r>
      <w:r w:rsidR="00597898" w:rsidRPr="00861B37">
        <w:rPr>
          <w:rFonts w:asciiTheme="minorHAnsi" w:hAnsiTheme="minorHAnsi" w:cstheme="minorHAnsi"/>
        </w:rPr>
        <w:t xml:space="preserve">Obsahom </w:t>
      </w:r>
      <w:r w:rsidRPr="00861B37">
        <w:rPr>
          <w:rFonts w:asciiTheme="minorHAnsi" w:hAnsiTheme="minorHAnsi" w:cstheme="minorHAnsi"/>
        </w:rPr>
        <w:t>životnej (sociálnej) situácie užívateľa</w:t>
      </w:r>
      <w:r w:rsidR="00597898" w:rsidRPr="00861B37">
        <w:rPr>
          <w:rFonts w:asciiTheme="minorHAnsi" w:hAnsiTheme="minorHAnsi" w:cstheme="minorHAnsi"/>
        </w:rPr>
        <w:t xml:space="preserve"> je: </w:t>
      </w:r>
    </w:p>
    <w:p w14:paraId="0309241E" w14:textId="77777777" w:rsidR="00597898" w:rsidRPr="00861B37" w:rsidRDefault="00597898" w:rsidP="005978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  <w:i/>
          <w:iCs/>
        </w:rPr>
        <w:t xml:space="preserve">Rodinná anamnéza (analýza) - </w:t>
      </w:r>
      <w:r w:rsidRPr="00861B37">
        <w:rPr>
          <w:rFonts w:asciiTheme="minorHAnsi" w:hAnsiTheme="minorHAnsi" w:cstheme="minorHAnsi"/>
          <w:iCs/>
        </w:rPr>
        <w:t>a</w:t>
      </w:r>
      <w:r w:rsidRPr="00861B37">
        <w:rPr>
          <w:rFonts w:asciiTheme="minorHAnsi" w:hAnsiTheme="minorHAnsi" w:cstheme="minorHAnsi"/>
        </w:rPr>
        <w:t>lebo tiež analýza užšieho prostredia, obsahuje základné informácie o všetkých členoch rodiny, ako sú napr. rodičia, súrodenci, starí rodičia, manžel, manželka, deti. Súčasťou rodinnej analýzy je napr. aj analýza bytových podmienok, dostatok súkromia, súdržnosť rodiny atď.</w:t>
      </w:r>
    </w:p>
    <w:p w14:paraId="10BB446E" w14:textId="34656A2A" w:rsidR="00597898" w:rsidRPr="00861B37" w:rsidRDefault="00597898" w:rsidP="005978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61B37">
        <w:rPr>
          <w:rFonts w:asciiTheme="minorHAnsi" w:hAnsiTheme="minorHAnsi" w:cstheme="minorHAnsi"/>
          <w:i/>
          <w:iCs/>
        </w:rPr>
        <w:t>Analýza širšieho prostredia -</w:t>
      </w:r>
      <w:r w:rsidRPr="00861B37">
        <w:rPr>
          <w:rFonts w:asciiTheme="minorHAnsi" w:hAnsiTheme="minorHAnsi" w:cstheme="minorHAnsi"/>
          <w:iCs/>
        </w:rPr>
        <w:t xml:space="preserve"> </w:t>
      </w:r>
      <w:r w:rsidR="00360616" w:rsidRPr="00861B37">
        <w:rPr>
          <w:rFonts w:asciiTheme="minorHAnsi" w:hAnsiTheme="minorHAnsi" w:cstheme="minorHAnsi"/>
        </w:rPr>
        <w:t xml:space="preserve"> z</w:t>
      </w:r>
      <w:r w:rsidR="00B11CA8" w:rsidRPr="00861B37">
        <w:rPr>
          <w:rFonts w:asciiTheme="minorHAnsi" w:hAnsiTheme="minorHAnsi" w:cstheme="minorHAnsi"/>
        </w:rPr>
        <w:t>amestnanci sa usilujú</w:t>
      </w:r>
      <w:r w:rsidRPr="00861B37">
        <w:rPr>
          <w:rFonts w:asciiTheme="minorHAnsi" w:hAnsiTheme="minorHAnsi" w:cstheme="minorHAnsi"/>
        </w:rPr>
        <w:t xml:space="preserve"> získať všetky dostupné informácie o prostredí</w:t>
      </w:r>
      <w:r w:rsidR="00B11CA8" w:rsidRPr="00861B37">
        <w:rPr>
          <w:rFonts w:asciiTheme="minorHAnsi" w:hAnsiTheme="minorHAnsi" w:cstheme="minorHAnsi"/>
        </w:rPr>
        <w:t xml:space="preserve"> užívateľa</w:t>
      </w:r>
      <w:r w:rsidRPr="00861B37">
        <w:rPr>
          <w:rFonts w:asciiTheme="minorHAnsi" w:hAnsiTheme="minorHAnsi" w:cstheme="minorHAnsi"/>
        </w:rPr>
        <w:t>, v ktorom sa</w:t>
      </w:r>
      <w:r w:rsidR="00227BD6" w:rsidRPr="00861B37">
        <w:rPr>
          <w:rFonts w:asciiTheme="minorHAnsi" w:hAnsiTheme="minorHAnsi" w:cstheme="minorHAnsi"/>
        </w:rPr>
        <w:t xml:space="preserve"> bežne</w:t>
      </w:r>
      <w:r w:rsidRPr="00861B37">
        <w:rPr>
          <w:rFonts w:asciiTheme="minorHAnsi" w:hAnsiTheme="minorHAnsi" w:cstheme="minorHAnsi"/>
        </w:rPr>
        <w:t xml:space="preserve"> pohybuje, o jeho postavení </w:t>
      </w:r>
      <w:r w:rsidR="00E550AC" w:rsidRPr="00861B37">
        <w:rPr>
          <w:rFonts w:asciiTheme="minorHAnsi" w:hAnsiTheme="minorHAnsi" w:cstheme="minorHAnsi"/>
        </w:rPr>
        <w:t>(</w:t>
      </w:r>
      <w:r w:rsidRPr="00861B37">
        <w:rPr>
          <w:rFonts w:asciiTheme="minorHAnsi" w:hAnsiTheme="minorHAnsi" w:cstheme="minorHAnsi"/>
        </w:rPr>
        <w:t>formálnom aj neformálnom</w:t>
      </w:r>
      <w:r w:rsidR="00E550AC" w:rsidRPr="00861B37">
        <w:rPr>
          <w:rFonts w:asciiTheme="minorHAnsi" w:hAnsiTheme="minorHAnsi" w:cstheme="minorHAnsi"/>
        </w:rPr>
        <w:t>)</w:t>
      </w:r>
      <w:r w:rsidRPr="00861B37">
        <w:rPr>
          <w:rFonts w:asciiTheme="minorHAnsi" w:hAnsiTheme="minorHAnsi" w:cstheme="minorHAnsi"/>
        </w:rPr>
        <w:t xml:space="preserve"> </w:t>
      </w:r>
      <w:r w:rsidR="00227BD6" w:rsidRPr="00861B37">
        <w:rPr>
          <w:rFonts w:asciiTheme="minorHAnsi" w:hAnsiTheme="minorHAnsi" w:cstheme="minorHAnsi"/>
        </w:rPr>
        <w:t>v tomto prostredí</w:t>
      </w:r>
      <w:r w:rsidRPr="00861B37">
        <w:rPr>
          <w:rFonts w:asciiTheme="minorHAnsi" w:hAnsiTheme="minorHAnsi" w:cstheme="minorHAnsi"/>
        </w:rPr>
        <w:t xml:space="preserve">, o atmosfére, vzťahoch, úspechoch a zlyhaniach. </w:t>
      </w:r>
      <w:r w:rsidR="00227BD6" w:rsidRPr="00861B37">
        <w:rPr>
          <w:rFonts w:asciiTheme="minorHAnsi" w:hAnsiTheme="minorHAnsi" w:cstheme="minorHAnsi"/>
        </w:rPr>
        <w:t>Špecifickou oblasťou je analýza infraštruktúry, ktorej c</w:t>
      </w:r>
      <w:r w:rsidRPr="00861B37">
        <w:rPr>
          <w:rFonts w:asciiTheme="minorHAnsi" w:hAnsiTheme="minorHAnsi" w:cstheme="minorHAnsi"/>
        </w:rPr>
        <w:t xml:space="preserve">ieľom </w:t>
      </w:r>
      <w:r w:rsidR="00227BD6" w:rsidRPr="00861B37">
        <w:rPr>
          <w:rFonts w:asciiTheme="minorHAnsi" w:hAnsiTheme="minorHAnsi" w:cstheme="minorHAnsi"/>
        </w:rPr>
        <w:t>j</w:t>
      </w:r>
      <w:r w:rsidRPr="00861B37">
        <w:rPr>
          <w:rFonts w:asciiTheme="minorHAnsi" w:hAnsiTheme="minorHAnsi" w:cstheme="minorHAnsi"/>
        </w:rPr>
        <w:t>e vytypovať všetky vhodné inštitúcie, či organizácie, ktoré by mohli poskytnúť</w:t>
      </w:r>
      <w:r w:rsidR="00227BD6" w:rsidRPr="00861B37">
        <w:rPr>
          <w:rFonts w:asciiTheme="minorHAnsi" w:hAnsiTheme="minorHAnsi" w:cstheme="minorHAnsi"/>
        </w:rPr>
        <w:t xml:space="preserve"> </w:t>
      </w:r>
      <w:r w:rsidR="00B11CA8" w:rsidRPr="00861B37">
        <w:rPr>
          <w:rFonts w:asciiTheme="minorHAnsi" w:hAnsiTheme="minorHAnsi" w:cstheme="minorHAnsi"/>
        </w:rPr>
        <w:t xml:space="preserve"> užívateľovi </w:t>
      </w:r>
      <w:r w:rsidRPr="00861B37">
        <w:rPr>
          <w:rFonts w:asciiTheme="minorHAnsi" w:hAnsiTheme="minorHAnsi" w:cstheme="minorHAnsi"/>
        </w:rPr>
        <w:t xml:space="preserve">pomoc, alebo </w:t>
      </w:r>
      <w:r w:rsidR="00B11CA8" w:rsidRPr="00861B37">
        <w:rPr>
          <w:rFonts w:asciiTheme="minorHAnsi" w:hAnsiTheme="minorHAnsi" w:cstheme="minorHAnsi"/>
        </w:rPr>
        <w:t>podporu</w:t>
      </w:r>
      <w:r w:rsidRPr="00861B37">
        <w:rPr>
          <w:rFonts w:asciiTheme="minorHAnsi" w:hAnsiTheme="minorHAnsi" w:cstheme="minorHAnsi"/>
        </w:rPr>
        <w:t>.</w:t>
      </w:r>
    </w:p>
    <w:p w14:paraId="7B3CE5E9" w14:textId="23195E62" w:rsidR="00DA4867" w:rsidRPr="00861B37" w:rsidRDefault="00227BD6" w:rsidP="00454B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Sociálna </w:t>
      </w:r>
      <w:r w:rsidR="00360616" w:rsidRPr="00861B37">
        <w:rPr>
          <w:rFonts w:asciiTheme="minorHAnsi" w:hAnsiTheme="minorHAnsi" w:cstheme="minorHAnsi"/>
          <w:color w:val="auto"/>
          <w:sz w:val="22"/>
          <w:szCs w:val="22"/>
        </w:rPr>
        <w:t>situácia užívateľa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sa vypracúva po získaní relevantných údajov, avšak najneskôr po piatich uskutočnených intervenciách. </w:t>
      </w:r>
    </w:p>
    <w:p w14:paraId="4424565D" w14:textId="5D4443FB" w:rsidR="000D260F" w:rsidRPr="00861B37" w:rsidRDefault="000D260F" w:rsidP="000D260F">
      <w:pPr>
        <w:spacing w:after="0" w:line="240" w:lineRule="auto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t>Všetky zachytené údaje musia byť v súlade so Zákonom o ochrane osobných údajov č. 18/2018 Z.</w:t>
      </w:r>
      <w:r w:rsidR="009E1D1B" w:rsidRPr="00861B37">
        <w:rPr>
          <w:rFonts w:asciiTheme="minorHAnsi" w:hAnsiTheme="minorHAnsi" w:cstheme="minorHAnsi"/>
        </w:rPr>
        <w:t xml:space="preserve"> </w:t>
      </w:r>
      <w:r w:rsidRPr="00861B37">
        <w:rPr>
          <w:rFonts w:asciiTheme="minorHAnsi" w:hAnsiTheme="minorHAnsi" w:cstheme="minorHAnsi"/>
        </w:rPr>
        <w:t>z.</w:t>
      </w:r>
    </w:p>
    <w:p w14:paraId="41121569" w14:textId="77777777" w:rsidR="000D260F" w:rsidRPr="00CE1BC4" w:rsidRDefault="000D260F" w:rsidP="000D260F">
      <w:pPr>
        <w:spacing w:after="0" w:line="240" w:lineRule="auto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t xml:space="preserve">Spisová dokumentácia nesmie obsahovať originály, ani kópie rozhodnutia iných inštitúcií, osobné dokumenty užívateľa, ako sú rodné </w:t>
      </w:r>
      <w:r w:rsidRPr="00CE1BC4">
        <w:rPr>
          <w:rFonts w:asciiTheme="minorHAnsi" w:hAnsiTheme="minorHAnsi" w:cstheme="minorHAnsi"/>
        </w:rPr>
        <w:t>listy, sobášne listy a pod.</w:t>
      </w:r>
    </w:p>
    <w:p w14:paraId="71FA12BD" w14:textId="77777777" w:rsidR="000D260F" w:rsidRPr="00CE1BC4" w:rsidRDefault="000D260F" w:rsidP="00454B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08A4A4C" w14:textId="7796B962" w:rsidR="00454B52" w:rsidRPr="00CE1BC4" w:rsidRDefault="00454B52" w:rsidP="00454B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E1BC4">
        <w:rPr>
          <w:rFonts w:asciiTheme="minorHAnsi" w:hAnsiTheme="minorHAnsi" w:cstheme="minorHAnsi"/>
          <w:b/>
          <w:sz w:val="22"/>
          <w:szCs w:val="22"/>
        </w:rPr>
        <w:t xml:space="preserve">Kniha </w:t>
      </w:r>
      <w:r w:rsidR="00DA4867" w:rsidRPr="00CE1BC4">
        <w:rPr>
          <w:rFonts w:asciiTheme="minorHAnsi" w:hAnsiTheme="minorHAnsi" w:cstheme="minorHAnsi"/>
          <w:b/>
          <w:sz w:val="22"/>
          <w:szCs w:val="22"/>
        </w:rPr>
        <w:t xml:space="preserve">skupinových </w:t>
      </w:r>
      <w:r w:rsidR="00820BAC" w:rsidRPr="00CE1BC4">
        <w:rPr>
          <w:rFonts w:asciiTheme="minorHAnsi" w:hAnsiTheme="minorHAnsi" w:cstheme="minorHAnsi"/>
          <w:b/>
          <w:sz w:val="22"/>
          <w:szCs w:val="22"/>
        </w:rPr>
        <w:t xml:space="preserve">aktivít </w:t>
      </w:r>
      <w:r w:rsidR="00DA4867" w:rsidRPr="00CE1BC4">
        <w:rPr>
          <w:rFonts w:asciiTheme="minorHAnsi" w:hAnsiTheme="minorHAnsi" w:cstheme="minorHAnsi"/>
          <w:b/>
          <w:sz w:val="22"/>
          <w:szCs w:val="22"/>
        </w:rPr>
        <w:t>a</w:t>
      </w:r>
      <w:r w:rsidR="00820BAC" w:rsidRPr="00CE1BC4">
        <w:rPr>
          <w:rFonts w:asciiTheme="minorHAnsi" w:hAnsiTheme="minorHAnsi" w:cstheme="minorHAnsi"/>
          <w:b/>
          <w:sz w:val="22"/>
          <w:szCs w:val="22"/>
        </w:rPr>
        <w:t> kniha realizácie</w:t>
      </w:r>
      <w:r w:rsidR="00B173BF" w:rsidRPr="00CE1BC4">
        <w:rPr>
          <w:rFonts w:asciiTheme="minorHAnsi" w:hAnsiTheme="minorHAnsi" w:cstheme="minorHAnsi"/>
          <w:b/>
          <w:sz w:val="22"/>
          <w:szCs w:val="22"/>
        </w:rPr>
        <w:t xml:space="preserve"> činností/aktivít</w:t>
      </w:r>
      <w:r w:rsidR="00981E60" w:rsidRPr="00CE1BC4">
        <w:rPr>
          <w:rFonts w:asciiTheme="minorHAnsi" w:hAnsiTheme="minorHAnsi" w:cstheme="minorHAnsi"/>
          <w:b/>
          <w:sz w:val="22"/>
          <w:szCs w:val="22"/>
        </w:rPr>
        <w:t xml:space="preserve"> komunitnej práce</w:t>
      </w:r>
      <w:r w:rsidR="0017404E" w:rsidRPr="00CE1B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1BC4">
        <w:rPr>
          <w:rFonts w:asciiTheme="minorHAnsi" w:hAnsiTheme="minorHAnsi" w:cstheme="minorHAnsi"/>
          <w:sz w:val="22"/>
          <w:szCs w:val="22"/>
        </w:rPr>
        <w:t>–</w:t>
      </w:r>
      <w:r w:rsidR="00B11CA8" w:rsidRPr="00CE1BC4">
        <w:rPr>
          <w:rFonts w:asciiTheme="minorHAnsi" w:hAnsiTheme="minorHAnsi" w:cstheme="minorHAnsi"/>
          <w:sz w:val="22"/>
          <w:szCs w:val="22"/>
        </w:rPr>
        <w:t xml:space="preserve"> </w:t>
      </w:r>
      <w:r w:rsidR="001A62EF" w:rsidRPr="00CE1BC4">
        <w:rPr>
          <w:rFonts w:asciiTheme="minorHAnsi" w:hAnsiTheme="minorHAnsi" w:cstheme="minorHAnsi"/>
          <w:sz w:val="22"/>
          <w:szCs w:val="22"/>
        </w:rPr>
        <w:t>Kniha skupinových a</w:t>
      </w:r>
      <w:r w:rsidR="001A2661" w:rsidRPr="00CE1BC4">
        <w:rPr>
          <w:rFonts w:asciiTheme="minorHAnsi" w:hAnsiTheme="minorHAnsi" w:cstheme="minorHAnsi"/>
          <w:sz w:val="22"/>
          <w:szCs w:val="22"/>
        </w:rPr>
        <w:t> </w:t>
      </w:r>
      <w:r w:rsidR="001A62EF" w:rsidRPr="00CE1BC4">
        <w:rPr>
          <w:rFonts w:asciiTheme="minorHAnsi" w:hAnsiTheme="minorHAnsi" w:cstheme="minorHAnsi"/>
          <w:sz w:val="22"/>
          <w:szCs w:val="22"/>
        </w:rPr>
        <w:t>kniha</w:t>
      </w:r>
      <w:r w:rsidR="001A2661" w:rsidRPr="00CE1BC4">
        <w:rPr>
          <w:rFonts w:asciiTheme="minorHAnsi" w:hAnsiTheme="minorHAnsi" w:cstheme="minorHAnsi"/>
          <w:sz w:val="22"/>
          <w:szCs w:val="22"/>
        </w:rPr>
        <w:t xml:space="preserve"> realizácie</w:t>
      </w:r>
      <w:r w:rsidR="0017404E" w:rsidRPr="00CE1BC4">
        <w:rPr>
          <w:rFonts w:asciiTheme="minorHAnsi" w:hAnsiTheme="minorHAnsi" w:cstheme="minorHAnsi"/>
          <w:sz w:val="22"/>
          <w:szCs w:val="22"/>
        </w:rPr>
        <w:t xml:space="preserve"> činností/aktivít</w:t>
      </w:r>
      <w:r w:rsidR="001A2661" w:rsidRPr="00CE1BC4">
        <w:rPr>
          <w:rFonts w:asciiTheme="minorHAnsi" w:hAnsiTheme="minorHAnsi" w:cstheme="minorHAnsi"/>
          <w:sz w:val="22"/>
          <w:szCs w:val="22"/>
        </w:rPr>
        <w:t xml:space="preserve"> komunitnej práce</w:t>
      </w:r>
      <w:r w:rsidR="001A62EF" w:rsidRPr="00CE1BC4">
        <w:rPr>
          <w:rFonts w:asciiTheme="minorHAnsi" w:hAnsiTheme="minorHAnsi" w:cstheme="minorHAnsi"/>
          <w:sz w:val="22"/>
          <w:szCs w:val="22"/>
        </w:rPr>
        <w:t xml:space="preserve"> - zakladač označený štítkom s nápisom Kniha skupinových aktivít a zakladač označený štítkom s nápisom Kniha </w:t>
      </w:r>
      <w:r w:rsidR="001A2661" w:rsidRPr="00CE1BC4">
        <w:rPr>
          <w:rFonts w:asciiTheme="minorHAnsi" w:hAnsiTheme="minorHAnsi" w:cstheme="minorHAnsi"/>
          <w:sz w:val="22"/>
          <w:szCs w:val="22"/>
        </w:rPr>
        <w:t xml:space="preserve">realizácie </w:t>
      </w:r>
      <w:r w:rsidR="00556C84" w:rsidRPr="00CE1BC4">
        <w:rPr>
          <w:rFonts w:asciiTheme="minorHAnsi" w:hAnsiTheme="minorHAnsi" w:cstheme="minorHAnsi"/>
          <w:sz w:val="22"/>
          <w:szCs w:val="22"/>
        </w:rPr>
        <w:t xml:space="preserve">činností/aktivít </w:t>
      </w:r>
      <w:r w:rsidR="001A2661" w:rsidRPr="00CE1BC4">
        <w:rPr>
          <w:rFonts w:asciiTheme="minorHAnsi" w:hAnsiTheme="minorHAnsi" w:cstheme="minorHAnsi"/>
          <w:sz w:val="22"/>
          <w:szCs w:val="22"/>
        </w:rPr>
        <w:t>komunitnej práce</w:t>
      </w:r>
      <w:r w:rsidR="001A62EF" w:rsidRPr="00CE1BC4">
        <w:rPr>
          <w:rFonts w:asciiTheme="minorHAnsi" w:hAnsiTheme="minorHAnsi" w:cstheme="minorHAnsi"/>
          <w:sz w:val="22"/>
          <w:szCs w:val="22"/>
        </w:rPr>
        <w:t>. Do jednotlivých kníh/zakladačov sa budú ukladať v chronologickom slede zvlášť záznamy zo skupinových aktivít (Príloha 5</w:t>
      </w:r>
      <w:r w:rsidR="0072330C" w:rsidRPr="00CE1BC4">
        <w:rPr>
          <w:rFonts w:asciiTheme="minorHAnsi" w:hAnsiTheme="minorHAnsi" w:cstheme="minorHAnsi"/>
          <w:sz w:val="22"/>
          <w:szCs w:val="22"/>
        </w:rPr>
        <w:t>d</w:t>
      </w:r>
      <w:r w:rsidR="001A62EF" w:rsidRPr="00CE1BC4">
        <w:rPr>
          <w:rFonts w:asciiTheme="minorHAnsi" w:hAnsiTheme="minorHAnsi" w:cstheme="minorHAnsi"/>
          <w:sz w:val="22"/>
          <w:szCs w:val="22"/>
        </w:rPr>
        <w:t>) a zvlášť záznamy z</w:t>
      </w:r>
      <w:r w:rsidR="001A2661" w:rsidRPr="00CE1BC4">
        <w:rPr>
          <w:rFonts w:asciiTheme="minorHAnsi" w:hAnsiTheme="minorHAnsi" w:cstheme="minorHAnsi"/>
          <w:sz w:val="22"/>
          <w:szCs w:val="22"/>
        </w:rPr>
        <w:t xml:space="preserve"> realizácie </w:t>
      </w:r>
      <w:r w:rsidR="00FF0402" w:rsidRPr="00CE1BC4">
        <w:rPr>
          <w:rFonts w:asciiTheme="minorHAnsi" w:hAnsiTheme="minorHAnsi" w:cstheme="minorHAnsi"/>
          <w:sz w:val="22"/>
          <w:szCs w:val="22"/>
        </w:rPr>
        <w:t xml:space="preserve">činností/aktivít </w:t>
      </w:r>
      <w:r w:rsidR="001A2661" w:rsidRPr="00CE1BC4">
        <w:rPr>
          <w:rFonts w:asciiTheme="minorHAnsi" w:hAnsiTheme="minorHAnsi" w:cstheme="minorHAnsi"/>
          <w:sz w:val="22"/>
          <w:szCs w:val="22"/>
        </w:rPr>
        <w:t>komunitnej práce</w:t>
      </w:r>
      <w:r w:rsidR="001A62EF" w:rsidRPr="00CE1BC4">
        <w:rPr>
          <w:rFonts w:asciiTheme="minorHAnsi" w:hAnsiTheme="minorHAnsi" w:cstheme="minorHAnsi"/>
          <w:sz w:val="22"/>
          <w:szCs w:val="22"/>
        </w:rPr>
        <w:t xml:space="preserve"> (Príloha 5</w:t>
      </w:r>
      <w:r w:rsidR="0072330C" w:rsidRPr="00CE1BC4">
        <w:rPr>
          <w:rFonts w:asciiTheme="minorHAnsi" w:hAnsiTheme="minorHAnsi" w:cstheme="minorHAnsi"/>
          <w:sz w:val="22"/>
          <w:szCs w:val="22"/>
        </w:rPr>
        <w:t>e</w:t>
      </w:r>
      <w:r w:rsidR="001A62EF" w:rsidRPr="00CE1BC4">
        <w:rPr>
          <w:rFonts w:asciiTheme="minorHAnsi" w:hAnsiTheme="minorHAnsi" w:cstheme="minorHAnsi"/>
          <w:sz w:val="22"/>
          <w:szCs w:val="22"/>
        </w:rPr>
        <w:t>), ktoré sa číslujú samostatne.</w:t>
      </w:r>
    </w:p>
    <w:p w14:paraId="703658C6" w14:textId="77777777" w:rsidR="00981332" w:rsidRPr="00CE1BC4" w:rsidRDefault="00981332" w:rsidP="00454B5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FD2A54A" w14:textId="41269B58" w:rsidR="00454B52" w:rsidRPr="00CE1BC4" w:rsidRDefault="00454B52" w:rsidP="00454B52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1BC4">
        <w:rPr>
          <w:rFonts w:asciiTheme="minorHAnsi" w:hAnsiTheme="minorHAnsi" w:cstheme="minorHAnsi"/>
          <w:b/>
          <w:color w:val="auto"/>
          <w:sz w:val="22"/>
          <w:szCs w:val="22"/>
        </w:rPr>
        <w:t>Povinné náležitosti evidencie skupinových</w:t>
      </w:r>
      <w:r w:rsidR="00A269F7" w:rsidRPr="00CE1BC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aktivít</w:t>
      </w:r>
      <w:r w:rsidR="0017404E" w:rsidRPr="00CE1BC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</w:t>
      </w:r>
      <w:r w:rsidR="00A269F7" w:rsidRPr="00CE1BC4">
        <w:rPr>
          <w:rFonts w:asciiTheme="minorHAnsi" w:hAnsiTheme="minorHAnsi" w:cstheme="minorHAnsi"/>
          <w:b/>
          <w:color w:val="auto"/>
          <w:sz w:val="22"/>
          <w:szCs w:val="22"/>
        </w:rPr>
        <w:t xml:space="preserve">realizácie </w:t>
      </w:r>
      <w:r w:rsidR="00334D44" w:rsidRPr="00CE1BC4">
        <w:rPr>
          <w:rFonts w:asciiTheme="minorHAnsi" w:hAnsiTheme="minorHAnsi" w:cstheme="minorHAnsi"/>
          <w:b/>
          <w:color w:val="auto"/>
          <w:sz w:val="22"/>
          <w:szCs w:val="22"/>
        </w:rPr>
        <w:t xml:space="preserve">činností/aktivít </w:t>
      </w:r>
      <w:r w:rsidR="00A269F7" w:rsidRPr="00CE1BC4">
        <w:rPr>
          <w:rFonts w:asciiTheme="minorHAnsi" w:hAnsiTheme="minorHAnsi" w:cstheme="minorHAnsi"/>
          <w:b/>
          <w:color w:val="auto"/>
          <w:sz w:val="22"/>
          <w:szCs w:val="22"/>
        </w:rPr>
        <w:t>komunitnej práce</w:t>
      </w:r>
      <w:r w:rsidRPr="00CE1BC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sú: </w:t>
      </w:r>
    </w:p>
    <w:p w14:paraId="0F1BD85C" w14:textId="6FE9E2C0" w:rsidR="00454B52" w:rsidRPr="00861B37" w:rsidRDefault="00454B52" w:rsidP="00454B52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1BC4">
        <w:rPr>
          <w:rFonts w:asciiTheme="minorHAnsi" w:hAnsiTheme="minorHAnsi" w:cstheme="minorHAnsi"/>
          <w:iCs/>
          <w:color w:val="auto"/>
          <w:sz w:val="22"/>
          <w:szCs w:val="22"/>
        </w:rPr>
        <w:t>Záznamy zo skupinových</w:t>
      </w:r>
      <w:r w:rsidR="00A269F7" w:rsidRPr="00CE1BC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aktivít</w:t>
      </w:r>
      <w:r w:rsidRPr="00CE1BC4">
        <w:rPr>
          <w:rFonts w:asciiTheme="minorHAnsi" w:hAnsiTheme="minorHAnsi" w:cstheme="minorHAnsi"/>
          <w:iCs/>
          <w:color w:val="auto"/>
          <w:sz w:val="22"/>
          <w:szCs w:val="22"/>
        </w:rPr>
        <w:t>/</w:t>
      </w:r>
      <w:r w:rsidR="00A269F7" w:rsidRPr="00CE1BC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realizácie </w:t>
      </w:r>
      <w:r w:rsidR="00334D44" w:rsidRPr="00CE1BC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činností/aktivít </w:t>
      </w:r>
      <w:r w:rsidR="00A269F7" w:rsidRPr="00CE1BC4">
        <w:rPr>
          <w:rFonts w:asciiTheme="minorHAnsi" w:hAnsiTheme="minorHAnsi" w:cstheme="minorHAnsi"/>
          <w:iCs/>
          <w:color w:val="auto"/>
          <w:sz w:val="22"/>
          <w:szCs w:val="22"/>
        </w:rPr>
        <w:t>komunitnej práce</w:t>
      </w:r>
      <w:r w:rsidRPr="00CE1BC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CE1BC4">
        <w:rPr>
          <w:rFonts w:asciiTheme="minorHAnsi" w:hAnsiTheme="minorHAnsi" w:cstheme="minorHAnsi"/>
          <w:color w:val="auto"/>
          <w:sz w:val="22"/>
          <w:szCs w:val="22"/>
        </w:rPr>
        <w:t>(spracovaný záznam podľa podkladov</w:t>
      </w:r>
      <w:r w:rsidR="00E550AC" w:rsidRPr="00CE1BC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E1BC4">
        <w:rPr>
          <w:rFonts w:asciiTheme="minorHAnsi" w:hAnsiTheme="minorHAnsi" w:cstheme="minorHAnsi"/>
          <w:color w:val="auto"/>
          <w:sz w:val="22"/>
          <w:szCs w:val="22"/>
        </w:rPr>
        <w:t xml:space="preserve"> uvedených v „záznam</w:t>
      </w:r>
      <w:r w:rsidR="00E550AC" w:rsidRPr="00CE1BC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CE1BC4">
        <w:rPr>
          <w:rFonts w:asciiTheme="minorHAnsi" w:hAnsiTheme="minorHAnsi" w:cstheme="minorHAnsi"/>
          <w:color w:val="auto"/>
          <w:sz w:val="22"/>
          <w:szCs w:val="22"/>
        </w:rPr>
        <w:t xml:space="preserve"> skupinových</w:t>
      </w:r>
      <w:r w:rsidR="00A269F7" w:rsidRPr="00CE1BC4">
        <w:rPr>
          <w:rFonts w:asciiTheme="minorHAnsi" w:hAnsiTheme="minorHAnsi" w:cstheme="minorHAnsi"/>
          <w:color w:val="auto"/>
          <w:sz w:val="22"/>
          <w:szCs w:val="22"/>
        </w:rPr>
        <w:t xml:space="preserve"> aktivít</w:t>
      </w:r>
      <w:r w:rsidRPr="00CE1BC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A269F7" w:rsidRPr="00CE1BC4">
        <w:rPr>
          <w:rFonts w:asciiTheme="minorHAnsi" w:hAnsiTheme="minorHAnsi" w:cstheme="minorHAnsi"/>
          <w:color w:val="auto"/>
          <w:sz w:val="22"/>
          <w:szCs w:val="22"/>
        </w:rPr>
        <w:t xml:space="preserve">realizácie </w:t>
      </w:r>
      <w:r w:rsidR="00F80D57" w:rsidRPr="00CE1BC4">
        <w:rPr>
          <w:rFonts w:asciiTheme="minorHAnsi" w:hAnsiTheme="minorHAnsi" w:cstheme="minorHAnsi"/>
          <w:color w:val="auto"/>
          <w:sz w:val="22"/>
          <w:szCs w:val="22"/>
        </w:rPr>
        <w:t>činností/aktivít</w:t>
      </w:r>
      <w:r w:rsidR="00F80D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269F7">
        <w:rPr>
          <w:rFonts w:asciiTheme="minorHAnsi" w:hAnsiTheme="minorHAnsi" w:cstheme="minorHAnsi"/>
          <w:color w:val="auto"/>
          <w:sz w:val="22"/>
          <w:szCs w:val="22"/>
        </w:rPr>
        <w:t>komunitnej práce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NP </w:t>
      </w:r>
      <w:r w:rsidR="00B11CA8" w:rsidRPr="00861B37">
        <w:rPr>
          <w:rFonts w:asciiTheme="minorHAnsi" w:hAnsiTheme="minorHAnsi" w:cstheme="minorHAnsi"/>
          <w:color w:val="auto"/>
          <w:sz w:val="22"/>
          <w:szCs w:val="22"/>
        </w:rPr>
        <w:t>BOKKÚ</w:t>
      </w:r>
      <w:r w:rsidR="00E550AC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“ </w:t>
      </w:r>
      <w:r w:rsidR="00AC13B8" w:rsidRPr="00861B37">
        <w:rPr>
          <w:rFonts w:asciiTheme="minorHAnsi" w:hAnsiTheme="minorHAnsi" w:cstheme="minorHAnsi"/>
          <w:color w:val="auto"/>
          <w:sz w:val="22"/>
          <w:szCs w:val="22"/>
        </w:rPr>
        <w:t xml:space="preserve"> na preddefinovanom tlačive</w:t>
      </w:r>
      <w:r w:rsidRPr="00861B37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3A47F80C" w14:textId="54B8B8D2" w:rsidR="00454B52" w:rsidRPr="00861B37" w:rsidRDefault="00454B52" w:rsidP="00454B52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Pri skupinových aktivitách (interiérových/exteriérových) </w:t>
      </w:r>
      <w:r w:rsidR="00AC13B8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sú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zamestnanc</w:t>
      </w:r>
      <w:r w:rsidR="00AC13B8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i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AC13B8" w:rsidRPr="00861B37">
        <w:rPr>
          <w:rFonts w:asciiTheme="minorHAnsi" w:hAnsiTheme="minorHAnsi" w:cstheme="minorHAnsi"/>
          <w:sz w:val="22"/>
          <w:szCs w:val="22"/>
        </w:rPr>
        <w:t>KC/NDC/NSSDR</w:t>
      </w:r>
      <w:r w:rsidR="00AC13B8"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>povinn</w:t>
      </w:r>
      <w:r w:rsidR="00AC13B8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í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zabezpečiť prezenčn</w:t>
      </w:r>
      <w:r w:rsidR="00AC13B8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ú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listin</w:t>
      </w:r>
      <w:r w:rsidR="00AC13B8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u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7603A7CB" w14:textId="22AA0714" w:rsidR="00454B52" w:rsidRPr="00861B37" w:rsidRDefault="00454B52" w:rsidP="00454B52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 xml:space="preserve">Pri </w:t>
      </w:r>
      <w:r w:rsidR="004F73A4">
        <w:rPr>
          <w:rFonts w:asciiTheme="minorHAnsi" w:hAnsiTheme="minorHAnsi" w:cstheme="minorHAnsi"/>
          <w:iCs/>
          <w:color w:val="auto"/>
          <w:sz w:val="22"/>
          <w:szCs w:val="22"/>
        </w:rPr>
        <w:t>realizácii komunitnej práce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(interiérov</w:t>
      </w:r>
      <w:r w:rsidR="001C3D94">
        <w:rPr>
          <w:rFonts w:asciiTheme="minorHAnsi" w:hAnsiTheme="minorHAnsi" w:cstheme="minorHAnsi"/>
          <w:iCs/>
          <w:color w:val="auto"/>
          <w:sz w:val="22"/>
          <w:szCs w:val="22"/>
        </w:rPr>
        <w:t>ej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>/exteriérov</w:t>
      </w:r>
      <w:r w:rsidR="001C3D94">
        <w:rPr>
          <w:rFonts w:asciiTheme="minorHAnsi" w:hAnsiTheme="minorHAnsi" w:cstheme="minorHAnsi"/>
          <w:iCs/>
          <w:color w:val="auto"/>
          <w:sz w:val="22"/>
          <w:szCs w:val="22"/>
        </w:rPr>
        <w:t>ej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>) je</w:t>
      </w:r>
      <w:r w:rsidR="00E550AC"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povinnosťou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>, ak to umožňuje charakter aktivity, zabezpečiť prezenčnú listinu a</w:t>
      </w:r>
      <w:r w:rsidR="00AC13B8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 v prípade, že to charakter aktivity neumožňuje, vyhotoviť minimálne 3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fotografi</w:t>
      </w:r>
      <w:r w:rsidR="00AC13B8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e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ktoré budú následne mesačne zasielané na </w:t>
      </w:r>
      <w:r w:rsidRPr="00861B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email: </w:t>
      </w:r>
      <w:hyperlink r:id="rId8" w:history="1">
        <w:r w:rsidR="00F85B74" w:rsidRPr="00861B37">
          <w:rPr>
            <w:rStyle w:val="Hypertextovprepojenie"/>
            <w:rFonts w:asciiTheme="minorHAnsi" w:hAnsiTheme="minorHAnsi" w:cstheme="minorHAnsi"/>
            <w:bCs/>
            <w:sz w:val="22"/>
            <w:szCs w:val="22"/>
          </w:rPr>
          <w:t>npbokku@ia.gov.sk</w:t>
        </w:r>
      </w:hyperlink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054902DF" w14:textId="77777777" w:rsidR="00454B52" w:rsidRPr="00861B37" w:rsidRDefault="00454B52" w:rsidP="00454B52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Zodpovedný zamestnanec </w:t>
      </w:r>
      <w:r w:rsidR="00DA4867" w:rsidRPr="00861B37">
        <w:rPr>
          <w:rFonts w:asciiTheme="minorHAnsi" w:hAnsiTheme="minorHAnsi" w:cstheme="minorHAnsi"/>
          <w:sz w:val="22"/>
          <w:szCs w:val="22"/>
        </w:rPr>
        <w:t>KC/NDC/NSSDR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je zodpovedný za pravdivosť údajov</w:t>
      </w:r>
      <w:r w:rsidR="00E550AC" w:rsidRPr="00861B37">
        <w:rPr>
          <w:rFonts w:asciiTheme="minorHAnsi" w:hAnsiTheme="minorHAnsi" w:cstheme="minorHAnsi"/>
          <w:iCs/>
          <w:color w:val="auto"/>
          <w:sz w:val="22"/>
          <w:szCs w:val="22"/>
        </w:rPr>
        <w:t>,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uvedených v danom dokumente.</w:t>
      </w:r>
    </w:p>
    <w:p w14:paraId="5CFFDCAF" w14:textId="6FDE52B8" w:rsidR="00454B52" w:rsidRPr="00861B37" w:rsidRDefault="00454B52" w:rsidP="00AC13B8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Pri </w:t>
      </w:r>
      <w:r w:rsidR="001467D7">
        <w:rPr>
          <w:rFonts w:asciiTheme="minorHAnsi" w:hAnsiTheme="minorHAnsi" w:cstheme="minorHAnsi"/>
          <w:iCs/>
          <w:color w:val="auto"/>
          <w:sz w:val="22"/>
          <w:szCs w:val="22"/>
        </w:rPr>
        <w:t>realizácii komunitnej práce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AC13B8"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vopred 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>informovať</w:t>
      </w:r>
      <w:r w:rsidR="00DA4867"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regionálneho</w:t>
      </w:r>
      <w:r w:rsidR="000167D7"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metodika/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koordinátora NP </w:t>
      </w:r>
      <w:r w:rsidR="005126BD" w:rsidRPr="00861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BOKKÚ a prípadne odborného konzultanta NP BOKKÚ  </w:t>
      </w:r>
      <w:r w:rsidRPr="00861B37">
        <w:rPr>
          <w:rFonts w:asciiTheme="minorHAnsi" w:hAnsiTheme="minorHAnsi" w:cstheme="minorHAnsi"/>
          <w:iCs/>
          <w:color w:val="auto"/>
          <w:sz w:val="22"/>
          <w:szCs w:val="22"/>
        </w:rPr>
        <w:t>pre danú oblasť.</w:t>
      </w:r>
    </w:p>
    <w:p w14:paraId="5333F9E5" w14:textId="483423D8" w:rsidR="00454B52" w:rsidRPr="00861B37" w:rsidRDefault="00454B52" w:rsidP="00CA7E1E">
      <w:pPr>
        <w:spacing w:after="0"/>
        <w:jc w:val="both"/>
        <w:rPr>
          <w:rFonts w:asciiTheme="minorHAnsi" w:hAnsiTheme="minorHAnsi" w:cstheme="minorHAnsi"/>
        </w:rPr>
      </w:pPr>
    </w:p>
    <w:p w14:paraId="6B8C8C88" w14:textId="77777777" w:rsidR="009D1673" w:rsidRPr="00861B37" w:rsidRDefault="009D1673" w:rsidP="00CA7E1E">
      <w:pPr>
        <w:spacing w:after="0"/>
        <w:jc w:val="both"/>
        <w:rPr>
          <w:rFonts w:asciiTheme="minorHAnsi" w:hAnsiTheme="minorHAnsi" w:cstheme="minorHAnsi"/>
          <w:b/>
        </w:rPr>
      </w:pPr>
    </w:p>
    <w:p w14:paraId="0C06A966" w14:textId="1FD92686" w:rsidR="008829AA" w:rsidRPr="00861B37" w:rsidRDefault="007D28B9" w:rsidP="00CA7E1E">
      <w:pPr>
        <w:spacing w:after="0"/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  <w:b/>
        </w:rPr>
        <w:t>Mesačný h</w:t>
      </w:r>
      <w:r w:rsidR="008829AA" w:rsidRPr="00861B37">
        <w:rPr>
          <w:rFonts w:asciiTheme="minorHAnsi" w:hAnsiTheme="minorHAnsi" w:cstheme="minorHAnsi"/>
          <w:b/>
        </w:rPr>
        <w:t>armonogram činností</w:t>
      </w:r>
      <w:r w:rsidR="004478F3">
        <w:rPr>
          <w:rFonts w:asciiTheme="minorHAnsi" w:hAnsiTheme="minorHAnsi" w:cstheme="minorHAnsi"/>
          <w:b/>
        </w:rPr>
        <w:t xml:space="preserve"> </w:t>
      </w:r>
      <w:r w:rsidR="008829AA" w:rsidRPr="00861B37">
        <w:rPr>
          <w:rFonts w:asciiTheme="minorHAnsi" w:hAnsiTheme="minorHAnsi" w:cstheme="minorHAnsi"/>
        </w:rPr>
        <w:t xml:space="preserve">- </w:t>
      </w:r>
      <w:r w:rsidR="00FE5A8D" w:rsidRPr="00861B37">
        <w:rPr>
          <w:rFonts w:asciiTheme="minorHAnsi" w:hAnsiTheme="minorHAnsi" w:cstheme="minorHAnsi"/>
        </w:rPr>
        <w:t>plánované mesačné rozvrhnutie práce a stanovenie termínov realizácie činností KC/NDC/NSSDR na dennej báze</w:t>
      </w:r>
      <w:r w:rsidR="00A334E0">
        <w:rPr>
          <w:rFonts w:asciiTheme="minorHAnsi" w:hAnsiTheme="minorHAnsi" w:cstheme="minorHAnsi"/>
        </w:rPr>
        <w:t xml:space="preserve"> a realizácie komunitnej práce KC podľa aktuálnej potreby</w:t>
      </w:r>
      <w:r w:rsidR="00FE5A8D" w:rsidRPr="00861B37">
        <w:rPr>
          <w:rFonts w:asciiTheme="minorHAnsi" w:hAnsiTheme="minorHAnsi" w:cstheme="minorHAnsi"/>
        </w:rPr>
        <w:t>, ktoré zamestnanci KC/NDC/NSSDR predkladajú príslušnému regionálnemu</w:t>
      </w:r>
      <w:r w:rsidR="000167D7" w:rsidRPr="00861B37">
        <w:rPr>
          <w:rFonts w:asciiTheme="minorHAnsi" w:hAnsiTheme="minorHAnsi" w:cstheme="minorHAnsi"/>
        </w:rPr>
        <w:t xml:space="preserve"> metodikovi/</w:t>
      </w:r>
      <w:r w:rsidR="00FE5A8D" w:rsidRPr="00861B37">
        <w:rPr>
          <w:rFonts w:asciiTheme="minorHAnsi" w:hAnsiTheme="minorHAnsi" w:cstheme="minorHAnsi"/>
        </w:rPr>
        <w:t>koordinátorovi</w:t>
      </w:r>
      <w:r w:rsidR="005126BD" w:rsidRPr="00861B37">
        <w:rPr>
          <w:rFonts w:asciiTheme="minorHAnsi" w:hAnsiTheme="minorHAnsi" w:cstheme="minorHAnsi"/>
        </w:rPr>
        <w:t>, prípadne odbornému konzultantovi</w:t>
      </w:r>
      <w:r w:rsidR="00FE5A8D" w:rsidRPr="00861B37">
        <w:rPr>
          <w:rFonts w:asciiTheme="minorHAnsi" w:hAnsiTheme="minorHAnsi" w:cstheme="minorHAnsi"/>
        </w:rPr>
        <w:t xml:space="preserve"> posledný </w:t>
      </w:r>
      <w:r w:rsidR="00C74672" w:rsidRPr="00861B37">
        <w:rPr>
          <w:rFonts w:asciiTheme="minorHAnsi" w:hAnsiTheme="minorHAnsi" w:cstheme="minorHAnsi"/>
        </w:rPr>
        <w:t>pracovný</w:t>
      </w:r>
      <w:r w:rsidR="00C74672" w:rsidRPr="00861B37">
        <w:rPr>
          <w:rFonts w:asciiTheme="minorHAnsi" w:hAnsiTheme="minorHAnsi" w:cstheme="minorHAnsi"/>
          <w:color w:val="FF0000"/>
        </w:rPr>
        <w:t xml:space="preserve"> </w:t>
      </w:r>
      <w:r w:rsidR="00FE5A8D" w:rsidRPr="00861B37">
        <w:rPr>
          <w:rFonts w:asciiTheme="minorHAnsi" w:hAnsiTheme="minorHAnsi" w:cstheme="minorHAnsi"/>
        </w:rPr>
        <w:t>deň v mesiaci, ktorý predchádza mesiacu plánovanej realizácie mesačného harmonogramu činností.</w:t>
      </w:r>
      <w:r w:rsidR="00CF1781">
        <w:rPr>
          <w:rFonts w:asciiTheme="minorHAnsi" w:hAnsiTheme="minorHAnsi" w:cstheme="minorHAnsi"/>
        </w:rPr>
        <w:t xml:space="preserve"> </w:t>
      </w:r>
      <w:r w:rsidR="00606271">
        <w:rPr>
          <w:rFonts w:cs="Calibri"/>
        </w:rPr>
        <w:t xml:space="preserve">Súčasne predkladajú zamestnanci KC/NDC/NSSDR </w:t>
      </w:r>
      <w:r w:rsidR="00606271" w:rsidRPr="00FF7047">
        <w:rPr>
          <w:rFonts w:cs="Calibri"/>
        </w:rPr>
        <w:t>príslušnému regionálnemu</w:t>
      </w:r>
      <w:r w:rsidR="00606271">
        <w:rPr>
          <w:rFonts w:cs="Calibri"/>
        </w:rPr>
        <w:t xml:space="preserve"> metodikovi/</w:t>
      </w:r>
      <w:r w:rsidR="00606271" w:rsidRPr="00FF7047">
        <w:rPr>
          <w:rFonts w:cs="Calibri"/>
        </w:rPr>
        <w:t>koordinátorovi</w:t>
      </w:r>
      <w:r w:rsidR="00606271">
        <w:rPr>
          <w:rFonts w:cs="Calibri"/>
        </w:rPr>
        <w:t>, prípadne odbornému konzultantovi aj vyhodnotenie mesačného harmonogramu za aktuálny mesiac (napr. krátke zhodnotenie návštevnosti aktivít, splnenie stanovených cieľov, vhodnosť zamerania činností a aktivít).</w:t>
      </w:r>
      <w:r w:rsidR="00606271" w:rsidRPr="00FF7047">
        <w:rPr>
          <w:rFonts w:cs="Calibri"/>
        </w:rPr>
        <w:t xml:space="preserve"> </w:t>
      </w:r>
      <w:bookmarkStart w:id="0" w:name="_GoBack"/>
      <w:bookmarkEnd w:id="0"/>
      <w:r w:rsidR="00FE5A8D" w:rsidRPr="00861B37">
        <w:rPr>
          <w:rFonts w:asciiTheme="minorHAnsi" w:hAnsiTheme="minorHAnsi" w:cstheme="minorHAnsi"/>
        </w:rPr>
        <w:t>Mesačný ha</w:t>
      </w:r>
      <w:r w:rsidR="00050D0C" w:rsidRPr="00861B37">
        <w:rPr>
          <w:rFonts w:asciiTheme="minorHAnsi" w:hAnsiTheme="minorHAnsi" w:cstheme="minorHAnsi"/>
        </w:rPr>
        <w:t>r</w:t>
      </w:r>
      <w:r w:rsidR="00FE5A8D" w:rsidRPr="00861B37">
        <w:rPr>
          <w:rFonts w:asciiTheme="minorHAnsi" w:hAnsiTheme="minorHAnsi" w:cstheme="minorHAnsi"/>
        </w:rPr>
        <w:t>monogram</w:t>
      </w:r>
      <w:r w:rsidR="00050D0C" w:rsidRPr="00861B37">
        <w:rPr>
          <w:rFonts w:asciiTheme="minorHAnsi" w:hAnsiTheme="minorHAnsi" w:cstheme="minorHAnsi"/>
        </w:rPr>
        <w:t xml:space="preserve"> </w:t>
      </w:r>
      <w:r w:rsidR="00FE5A8D" w:rsidRPr="00861B37">
        <w:rPr>
          <w:rFonts w:asciiTheme="minorHAnsi" w:hAnsiTheme="minorHAnsi" w:cstheme="minorHAnsi"/>
        </w:rPr>
        <w:t>činností</w:t>
      </w:r>
      <w:r w:rsidR="00050D0C" w:rsidRPr="00861B37">
        <w:rPr>
          <w:rFonts w:asciiTheme="minorHAnsi" w:hAnsiTheme="minorHAnsi" w:cstheme="minorHAnsi"/>
        </w:rPr>
        <w:t xml:space="preserve"> v</w:t>
      </w:r>
      <w:r w:rsidR="00FB3D29">
        <w:rPr>
          <w:rFonts w:asciiTheme="minorHAnsi" w:hAnsiTheme="minorHAnsi" w:cstheme="minorHAnsi"/>
        </w:rPr>
        <w:t> </w:t>
      </w:r>
      <w:r w:rsidR="00050D0C" w:rsidRPr="00861B37">
        <w:rPr>
          <w:rFonts w:asciiTheme="minorHAnsi" w:hAnsiTheme="minorHAnsi" w:cstheme="minorHAnsi"/>
        </w:rPr>
        <w:t>KC</w:t>
      </w:r>
      <w:r w:rsidR="00FB3D29">
        <w:rPr>
          <w:rFonts w:asciiTheme="minorHAnsi" w:hAnsiTheme="minorHAnsi" w:cstheme="minorHAnsi"/>
        </w:rPr>
        <w:t>/NDC/NSSDR</w:t>
      </w:r>
      <w:r w:rsidR="00FE5A8D" w:rsidRPr="00861B37">
        <w:rPr>
          <w:rFonts w:asciiTheme="minorHAnsi" w:hAnsiTheme="minorHAnsi" w:cstheme="minorHAnsi"/>
        </w:rPr>
        <w:t xml:space="preserve"> vychádza </w:t>
      </w:r>
      <w:r w:rsidR="00F85B74" w:rsidRPr="00861B37">
        <w:rPr>
          <w:rFonts w:asciiTheme="minorHAnsi" w:hAnsiTheme="minorHAnsi" w:cstheme="minorHAnsi"/>
        </w:rPr>
        <w:t xml:space="preserve"> </w:t>
      </w:r>
      <w:r w:rsidR="00BE24D0" w:rsidRPr="00861B37">
        <w:rPr>
          <w:rFonts w:asciiTheme="minorHAnsi" w:hAnsiTheme="minorHAnsi" w:cstheme="minorHAnsi"/>
        </w:rPr>
        <w:t>z</w:t>
      </w:r>
      <w:r w:rsidR="00EB2B66" w:rsidRPr="00861B37">
        <w:rPr>
          <w:rFonts w:asciiTheme="minorHAnsi" w:hAnsiTheme="minorHAnsi" w:cstheme="minorHAnsi"/>
        </w:rPr>
        <w:t> aktuáln</w:t>
      </w:r>
      <w:r w:rsidR="00BE24D0" w:rsidRPr="00861B37">
        <w:rPr>
          <w:rFonts w:asciiTheme="minorHAnsi" w:hAnsiTheme="minorHAnsi" w:cstheme="minorHAnsi"/>
        </w:rPr>
        <w:t>ej</w:t>
      </w:r>
      <w:r w:rsidR="00EB2B66" w:rsidRPr="00861B37">
        <w:rPr>
          <w:rFonts w:asciiTheme="minorHAnsi" w:hAnsiTheme="minorHAnsi" w:cstheme="minorHAnsi"/>
        </w:rPr>
        <w:t xml:space="preserve"> potreb</w:t>
      </w:r>
      <w:r w:rsidR="00BE24D0" w:rsidRPr="00861B37">
        <w:rPr>
          <w:rFonts w:asciiTheme="minorHAnsi" w:hAnsiTheme="minorHAnsi" w:cstheme="minorHAnsi"/>
        </w:rPr>
        <w:t>y</w:t>
      </w:r>
      <w:r w:rsidR="00EB2B66" w:rsidRPr="00861B37">
        <w:rPr>
          <w:rFonts w:asciiTheme="minorHAnsi" w:hAnsiTheme="minorHAnsi" w:cstheme="minorHAnsi"/>
        </w:rPr>
        <w:t xml:space="preserve"> komunity</w:t>
      </w:r>
      <w:r w:rsidR="00FB3D29">
        <w:rPr>
          <w:rFonts w:asciiTheme="minorHAnsi" w:hAnsiTheme="minorHAnsi" w:cstheme="minorHAnsi"/>
        </w:rPr>
        <w:t xml:space="preserve"> resp. cieľovej skupiny</w:t>
      </w:r>
      <w:r w:rsidR="00EB2B66" w:rsidRPr="00861B37">
        <w:rPr>
          <w:rFonts w:asciiTheme="minorHAnsi" w:hAnsiTheme="minorHAnsi" w:cstheme="minorHAnsi"/>
        </w:rPr>
        <w:t>.</w:t>
      </w:r>
      <w:r w:rsidR="005126BD" w:rsidRPr="00861B37">
        <w:rPr>
          <w:rFonts w:asciiTheme="minorHAnsi" w:hAnsiTheme="minorHAnsi" w:cstheme="minorHAnsi"/>
        </w:rPr>
        <w:t xml:space="preserve"> </w:t>
      </w:r>
      <w:r w:rsidR="00FB3D29">
        <w:rPr>
          <w:rFonts w:asciiTheme="minorHAnsi" w:hAnsiTheme="minorHAnsi" w:cstheme="minorHAnsi"/>
        </w:rPr>
        <w:t>R</w:t>
      </w:r>
      <w:r w:rsidR="00050D0C" w:rsidRPr="00861B37">
        <w:rPr>
          <w:rFonts w:asciiTheme="minorHAnsi" w:hAnsiTheme="minorHAnsi" w:cstheme="minorHAnsi"/>
        </w:rPr>
        <w:t>ealizovanie minimálne dvoch skupinových aktivít denne má odporúčací charakter. V m</w:t>
      </w:r>
      <w:r w:rsidR="00C5768C" w:rsidRPr="00861B37">
        <w:rPr>
          <w:rFonts w:asciiTheme="minorHAnsi" w:hAnsiTheme="minorHAnsi" w:cstheme="minorHAnsi"/>
        </w:rPr>
        <w:t>esačnom</w:t>
      </w:r>
      <w:r w:rsidR="00FE5A8D" w:rsidRPr="00861B37">
        <w:rPr>
          <w:rFonts w:asciiTheme="minorHAnsi" w:hAnsiTheme="minorHAnsi" w:cstheme="minorHAnsi"/>
        </w:rPr>
        <w:t xml:space="preserve"> harmonogram</w:t>
      </w:r>
      <w:r w:rsidR="00C5768C" w:rsidRPr="00861B37">
        <w:rPr>
          <w:rFonts w:asciiTheme="minorHAnsi" w:hAnsiTheme="minorHAnsi" w:cstheme="minorHAnsi"/>
        </w:rPr>
        <w:t>e</w:t>
      </w:r>
      <w:r w:rsidR="002F21FD" w:rsidRPr="00861B37">
        <w:rPr>
          <w:rFonts w:asciiTheme="minorHAnsi" w:hAnsiTheme="minorHAnsi" w:cstheme="minorHAnsi"/>
        </w:rPr>
        <w:t xml:space="preserve"> </w:t>
      </w:r>
      <w:r w:rsidR="00C5768C" w:rsidRPr="00861B37">
        <w:rPr>
          <w:rFonts w:asciiTheme="minorHAnsi" w:hAnsiTheme="minorHAnsi" w:cstheme="minorHAnsi"/>
        </w:rPr>
        <w:t>sa zohľadňujú objektívne dôvody</w:t>
      </w:r>
      <w:r w:rsidR="001A6F35" w:rsidRPr="00861B37">
        <w:rPr>
          <w:rFonts w:asciiTheme="minorHAnsi" w:hAnsiTheme="minorHAnsi" w:cstheme="minorHAnsi"/>
        </w:rPr>
        <w:t>,</w:t>
      </w:r>
      <w:r w:rsidR="00C5768C" w:rsidRPr="00861B37">
        <w:rPr>
          <w:rFonts w:asciiTheme="minorHAnsi" w:hAnsiTheme="minorHAnsi" w:cstheme="minorHAnsi"/>
        </w:rPr>
        <w:t xml:space="preserve"> ako aj</w:t>
      </w:r>
      <w:r w:rsidR="00FE5A8D" w:rsidRPr="00861B37">
        <w:rPr>
          <w:rFonts w:asciiTheme="minorHAnsi" w:hAnsiTheme="minorHAnsi" w:cstheme="minorHAnsi"/>
        </w:rPr>
        <w:t xml:space="preserve"> </w:t>
      </w:r>
      <w:r w:rsidR="002F21FD" w:rsidRPr="00861B37">
        <w:rPr>
          <w:rFonts w:asciiTheme="minorHAnsi" w:hAnsiTheme="minorHAnsi" w:cstheme="minorHAnsi"/>
        </w:rPr>
        <w:t xml:space="preserve">nepredvídané okolnosti na </w:t>
      </w:r>
      <w:r w:rsidR="00C5768C" w:rsidRPr="00861B37">
        <w:rPr>
          <w:rFonts w:asciiTheme="minorHAnsi" w:hAnsiTheme="minorHAnsi" w:cstheme="minorHAnsi"/>
        </w:rPr>
        <w:t xml:space="preserve">strane Poskytovateľa KC/NDC/NSSDR. </w:t>
      </w:r>
      <w:r w:rsidR="00CD67E0">
        <w:rPr>
          <w:rFonts w:asciiTheme="minorHAnsi" w:hAnsiTheme="minorHAnsi" w:cstheme="minorHAnsi"/>
        </w:rPr>
        <w:t xml:space="preserve">Plánovanie </w:t>
      </w:r>
      <w:r w:rsidR="00513723">
        <w:rPr>
          <w:rFonts w:asciiTheme="minorHAnsi" w:hAnsiTheme="minorHAnsi" w:cstheme="minorHAnsi"/>
        </w:rPr>
        <w:t>realizácie činností</w:t>
      </w:r>
      <w:r w:rsidR="00CD67E0">
        <w:rPr>
          <w:rFonts w:asciiTheme="minorHAnsi" w:hAnsiTheme="minorHAnsi" w:cstheme="minorHAnsi"/>
        </w:rPr>
        <w:t xml:space="preserve"> </w:t>
      </w:r>
      <w:r w:rsidR="00C5768C" w:rsidRPr="00861B37">
        <w:rPr>
          <w:rFonts w:asciiTheme="minorHAnsi" w:hAnsiTheme="minorHAnsi" w:cstheme="minorHAnsi"/>
        </w:rPr>
        <w:t xml:space="preserve">slúži </w:t>
      </w:r>
      <w:r w:rsidR="000909A9" w:rsidRPr="00861B37">
        <w:rPr>
          <w:rFonts w:asciiTheme="minorHAnsi" w:hAnsiTheme="minorHAnsi" w:cstheme="minorHAnsi"/>
        </w:rPr>
        <w:t xml:space="preserve">zároveň </w:t>
      </w:r>
      <w:r w:rsidR="00C5768C" w:rsidRPr="00861B37">
        <w:rPr>
          <w:rFonts w:asciiTheme="minorHAnsi" w:hAnsiTheme="minorHAnsi" w:cstheme="minorHAnsi"/>
        </w:rPr>
        <w:t>k efektívnemu využívaniu fondu pracovného času</w:t>
      </w:r>
      <w:r w:rsidR="000909A9" w:rsidRPr="00861B37">
        <w:rPr>
          <w:rFonts w:asciiTheme="minorHAnsi" w:hAnsiTheme="minorHAnsi" w:cstheme="minorHAnsi"/>
        </w:rPr>
        <w:t xml:space="preserve"> </w:t>
      </w:r>
      <w:r w:rsidR="00C5768C" w:rsidRPr="00CC74C5">
        <w:rPr>
          <w:rFonts w:asciiTheme="minorHAnsi" w:hAnsiTheme="minorHAnsi" w:cstheme="minorHAnsi"/>
        </w:rPr>
        <w:t xml:space="preserve">a rovnomernému </w:t>
      </w:r>
      <w:r w:rsidR="000909A9" w:rsidRPr="00CC74C5">
        <w:rPr>
          <w:rFonts w:asciiTheme="minorHAnsi" w:hAnsiTheme="minorHAnsi" w:cstheme="minorHAnsi"/>
        </w:rPr>
        <w:t>rozvrhnutiu pracovnej činnosti</w:t>
      </w:r>
      <w:r w:rsidR="000909A9" w:rsidRPr="00861B37">
        <w:rPr>
          <w:rFonts w:asciiTheme="minorHAnsi" w:hAnsiTheme="minorHAnsi" w:cstheme="minorHAnsi"/>
        </w:rPr>
        <w:t xml:space="preserve"> zamestnancov KC/NDC/NSSDR.</w:t>
      </w:r>
    </w:p>
    <w:p w14:paraId="220874FE" w14:textId="77777777" w:rsidR="00F34CCA" w:rsidRPr="00861B37" w:rsidRDefault="00F34CCA" w:rsidP="00CA7E1E">
      <w:pPr>
        <w:spacing w:after="0"/>
        <w:jc w:val="both"/>
        <w:rPr>
          <w:rFonts w:asciiTheme="minorHAnsi" w:hAnsiTheme="minorHAnsi" w:cstheme="minorHAnsi"/>
        </w:rPr>
      </w:pPr>
    </w:p>
    <w:p w14:paraId="53B878BC" w14:textId="63321BDD" w:rsidR="00A34792" w:rsidRPr="00861B37" w:rsidRDefault="00454B52" w:rsidP="00A34792">
      <w:pPr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  <w:b/>
        </w:rPr>
        <w:t xml:space="preserve">Elektronická </w:t>
      </w:r>
      <w:r w:rsidR="00AC13B8" w:rsidRPr="00861B37">
        <w:rPr>
          <w:rFonts w:asciiTheme="minorHAnsi" w:hAnsiTheme="minorHAnsi" w:cstheme="minorHAnsi"/>
          <w:b/>
        </w:rPr>
        <w:t xml:space="preserve">aplikácia na </w:t>
      </w:r>
      <w:r w:rsidRPr="00861B37">
        <w:rPr>
          <w:rFonts w:asciiTheme="minorHAnsi" w:hAnsiTheme="minorHAnsi" w:cstheme="minorHAnsi"/>
          <w:b/>
        </w:rPr>
        <w:t>evidenci</w:t>
      </w:r>
      <w:r w:rsidR="00AC13B8" w:rsidRPr="00861B37">
        <w:rPr>
          <w:rFonts w:asciiTheme="minorHAnsi" w:hAnsiTheme="minorHAnsi" w:cstheme="minorHAnsi"/>
          <w:b/>
        </w:rPr>
        <w:t xml:space="preserve">u </w:t>
      </w:r>
      <w:r w:rsidR="002723EB" w:rsidRPr="00861B37">
        <w:rPr>
          <w:rFonts w:asciiTheme="minorHAnsi" w:hAnsiTheme="minorHAnsi" w:cstheme="minorHAnsi"/>
          <w:b/>
        </w:rPr>
        <w:t>užívateľov</w:t>
      </w:r>
      <w:r w:rsidRPr="00861B37">
        <w:rPr>
          <w:rFonts w:asciiTheme="minorHAnsi" w:hAnsiTheme="minorHAnsi" w:cstheme="minorHAnsi"/>
        </w:rPr>
        <w:t xml:space="preserve"> </w:t>
      </w:r>
      <w:r w:rsidR="00DA4867" w:rsidRPr="00861B37">
        <w:rPr>
          <w:rFonts w:asciiTheme="minorHAnsi" w:hAnsiTheme="minorHAnsi" w:cstheme="minorHAnsi"/>
        </w:rPr>
        <w:t>–</w:t>
      </w:r>
      <w:r w:rsidRPr="00861B37">
        <w:rPr>
          <w:rFonts w:asciiTheme="minorHAnsi" w:hAnsiTheme="minorHAnsi" w:cstheme="minorHAnsi"/>
        </w:rPr>
        <w:t xml:space="preserve"> </w:t>
      </w:r>
      <w:r w:rsidR="00DA4867" w:rsidRPr="00861B37">
        <w:rPr>
          <w:rFonts w:asciiTheme="minorHAnsi" w:hAnsiTheme="minorHAnsi" w:cstheme="minorHAnsi"/>
        </w:rPr>
        <w:t>zamestnanci KC/NDC/NSSDR</w:t>
      </w:r>
      <w:r w:rsidRPr="00861B37">
        <w:rPr>
          <w:rFonts w:asciiTheme="minorHAnsi" w:hAnsiTheme="minorHAnsi" w:cstheme="minorHAnsi"/>
        </w:rPr>
        <w:t xml:space="preserve"> za účelom evidencie celkového výkonu </w:t>
      </w:r>
      <w:r w:rsidR="00DA4867" w:rsidRPr="00861B37">
        <w:rPr>
          <w:rFonts w:asciiTheme="minorHAnsi" w:hAnsiTheme="minorHAnsi" w:cstheme="minorHAnsi"/>
        </w:rPr>
        <w:t>KC/NDC/NSSDR</w:t>
      </w:r>
      <w:r w:rsidRPr="00861B37">
        <w:rPr>
          <w:rFonts w:asciiTheme="minorHAnsi" w:hAnsiTheme="minorHAnsi" w:cstheme="minorHAnsi"/>
        </w:rPr>
        <w:t xml:space="preserve"> zaznamenávajú všetky </w:t>
      </w:r>
      <w:r w:rsidRPr="00861B37">
        <w:rPr>
          <w:rFonts w:asciiTheme="minorHAnsi" w:hAnsiTheme="minorHAnsi" w:cstheme="minorHAnsi"/>
          <w:bCs/>
        </w:rPr>
        <w:t xml:space="preserve">poskytnuté </w:t>
      </w:r>
      <w:r w:rsidRPr="00861B37">
        <w:rPr>
          <w:rFonts w:asciiTheme="minorHAnsi" w:hAnsiTheme="minorHAnsi" w:cstheme="minorHAnsi"/>
        </w:rPr>
        <w:t xml:space="preserve">činnosti </w:t>
      </w:r>
      <w:r w:rsidR="00DA4867" w:rsidRPr="00861B37">
        <w:rPr>
          <w:rFonts w:asciiTheme="minorHAnsi" w:hAnsiTheme="minorHAnsi" w:cstheme="minorHAnsi"/>
        </w:rPr>
        <w:t>KC/NDC/NSSDR</w:t>
      </w:r>
      <w:r w:rsidRPr="00861B37">
        <w:rPr>
          <w:rFonts w:asciiTheme="minorHAnsi" w:hAnsiTheme="minorHAnsi" w:cstheme="minorHAnsi"/>
        </w:rPr>
        <w:t xml:space="preserve"> aj do el</w:t>
      </w:r>
      <w:r w:rsidR="001660DB" w:rsidRPr="00861B37">
        <w:rPr>
          <w:rFonts w:asciiTheme="minorHAnsi" w:hAnsiTheme="minorHAnsi" w:cstheme="minorHAnsi"/>
        </w:rPr>
        <w:t>ektronického formulára príloha č. 5</w:t>
      </w:r>
      <w:r w:rsidR="00C506FC" w:rsidRPr="00861B37">
        <w:rPr>
          <w:rFonts w:asciiTheme="minorHAnsi" w:hAnsiTheme="minorHAnsi" w:cstheme="minorHAnsi"/>
        </w:rPr>
        <w:t>g</w:t>
      </w:r>
      <w:r w:rsidRPr="00861B37">
        <w:rPr>
          <w:rFonts w:asciiTheme="minorHAnsi" w:hAnsiTheme="minorHAnsi" w:cstheme="minorHAnsi"/>
        </w:rPr>
        <w:t xml:space="preserve"> tohto dokumentu, ktorý s mesačnou periodicitou</w:t>
      </w:r>
      <w:r w:rsidR="00446F90" w:rsidRPr="00861B37">
        <w:rPr>
          <w:rFonts w:asciiTheme="minorHAnsi" w:hAnsiTheme="minorHAnsi" w:cstheme="minorHAnsi"/>
        </w:rPr>
        <w:t xml:space="preserve"> – t.</w:t>
      </w:r>
      <w:r w:rsidR="000078DE" w:rsidRPr="00861B37">
        <w:rPr>
          <w:rFonts w:asciiTheme="minorHAnsi" w:hAnsiTheme="minorHAnsi" w:cstheme="minorHAnsi"/>
        </w:rPr>
        <w:t xml:space="preserve"> </w:t>
      </w:r>
      <w:r w:rsidR="00446F90" w:rsidRPr="00861B37">
        <w:rPr>
          <w:rFonts w:asciiTheme="minorHAnsi" w:hAnsiTheme="minorHAnsi" w:cstheme="minorHAnsi"/>
        </w:rPr>
        <w:t xml:space="preserve">j. </w:t>
      </w:r>
      <w:r w:rsidR="00A34792" w:rsidRPr="00861B37">
        <w:rPr>
          <w:rFonts w:asciiTheme="minorHAnsi" w:hAnsiTheme="minorHAnsi" w:cstheme="minorHAnsi"/>
        </w:rPr>
        <w:t>tabuľku s údajmi za ukončený kalendárny mesiac je potrebné zasielať najneskôr do 10. kalendárneho dňa nasledujúceho kalendárneho mesiaca, a to až do ukončenia realizácie a</w:t>
      </w:r>
      <w:r w:rsidR="003678D0" w:rsidRPr="00861B37">
        <w:rPr>
          <w:rFonts w:asciiTheme="minorHAnsi" w:hAnsiTheme="minorHAnsi" w:cstheme="minorHAnsi"/>
        </w:rPr>
        <w:t xml:space="preserve">ktivít tohto národného projektu na e-mailovú adresu </w:t>
      </w:r>
      <w:hyperlink r:id="rId9" w:history="1">
        <w:r w:rsidR="003678D0" w:rsidRPr="00861B37">
          <w:rPr>
            <w:rStyle w:val="Hypertextovprepojenie"/>
            <w:rFonts w:asciiTheme="minorHAnsi" w:hAnsiTheme="minorHAnsi" w:cstheme="minorHAnsi"/>
          </w:rPr>
          <w:t>monitoring.bokku@ia.gov.sk</w:t>
        </w:r>
      </w:hyperlink>
      <w:r w:rsidR="003678D0" w:rsidRPr="00861B37">
        <w:rPr>
          <w:rFonts w:asciiTheme="minorHAnsi" w:hAnsiTheme="minorHAnsi" w:cstheme="minorHAnsi"/>
        </w:rPr>
        <w:t>.</w:t>
      </w:r>
      <w:r w:rsidR="00A34792" w:rsidRPr="00861B37">
        <w:rPr>
          <w:rFonts w:asciiTheme="minorHAnsi" w:hAnsiTheme="minorHAnsi" w:cstheme="minorHAnsi"/>
        </w:rPr>
        <w:t xml:space="preserve"> </w:t>
      </w:r>
    </w:p>
    <w:p w14:paraId="769D7469" w14:textId="695F025C" w:rsidR="00675678" w:rsidRPr="00861B37" w:rsidRDefault="00454B52" w:rsidP="004223B5">
      <w:pPr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t xml:space="preserve"> </w:t>
      </w:r>
      <w:r w:rsidR="000E4EC3" w:rsidRPr="00861B37">
        <w:rPr>
          <w:rFonts w:asciiTheme="minorHAnsi" w:hAnsiTheme="minorHAnsi" w:cstheme="minorHAnsi"/>
        </w:rPr>
        <w:t>Údaje uvedené v</w:t>
      </w:r>
      <w:r w:rsidR="00DD5775" w:rsidRPr="00861B37">
        <w:rPr>
          <w:rFonts w:asciiTheme="minorHAnsi" w:hAnsiTheme="minorHAnsi" w:cstheme="minorHAnsi"/>
        </w:rPr>
        <w:t> prílohe č. 5</w:t>
      </w:r>
      <w:r w:rsidR="00C506FC" w:rsidRPr="00861B37">
        <w:rPr>
          <w:rFonts w:asciiTheme="minorHAnsi" w:hAnsiTheme="minorHAnsi" w:cstheme="minorHAnsi"/>
        </w:rPr>
        <w:t>g</w:t>
      </w:r>
      <w:r w:rsidR="000E4EC3" w:rsidRPr="00861B37">
        <w:rPr>
          <w:rFonts w:asciiTheme="minorHAnsi" w:hAnsiTheme="minorHAnsi" w:cstheme="minorHAnsi"/>
        </w:rPr>
        <w:t xml:space="preserve"> musia byť zhodné s povinnými administratívnymi výstupmi pri výkone činností KC/NDC/NSSDR. </w:t>
      </w:r>
      <w:r w:rsidR="0070605F" w:rsidRPr="00861B37">
        <w:rPr>
          <w:rFonts w:asciiTheme="minorHAnsi" w:hAnsiTheme="minorHAnsi" w:cstheme="minorHAnsi"/>
        </w:rPr>
        <w:t xml:space="preserve">Opakovaný nesúlad prílohy č. </w:t>
      </w:r>
      <w:r w:rsidR="00C506FC" w:rsidRPr="00861B37">
        <w:rPr>
          <w:rFonts w:asciiTheme="minorHAnsi" w:hAnsiTheme="minorHAnsi" w:cstheme="minorHAnsi"/>
        </w:rPr>
        <w:t>5g</w:t>
      </w:r>
      <w:r w:rsidR="000D32EF" w:rsidRPr="00861B37">
        <w:rPr>
          <w:rFonts w:asciiTheme="minorHAnsi" w:hAnsiTheme="minorHAnsi" w:cstheme="minorHAnsi"/>
        </w:rPr>
        <w:t xml:space="preserve"> s povinnými administratívnymi výstupmi pri výkone činností KC/NDC/NSSDR</w:t>
      </w:r>
      <w:r w:rsidR="006250CC" w:rsidRPr="00861B37">
        <w:rPr>
          <w:rFonts w:asciiTheme="minorHAnsi" w:hAnsiTheme="minorHAnsi" w:cstheme="minorHAnsi"/>
        </w:rPr>
        <w:t xml:space="preserve"> v rámci KC/NDC/NSSDR</w:t>
      </w:r>
      <w:r w:rsidR="000D32EF" w:rsidRPr="00861B37">
        <w:rPr>
          <w:rFonts w:asciiTheme="minorHAnsi" w:hAnsiTheme="minorHAnsi" w:cstheme="minorHAnsi"/>
        </w:rPr>
        <w:t xml:space="preserve"> bude považovaný za </w:t>
      </w:r>
      <w:r w:rsidR="00C74672" w:rsidRPr="00861B37">
        <w:rPr>
          <w:rFonts w:asciiTheme="minorHAnsi" w:hAnsiTheme="minorHAnsi" w:cstheme="minorHAnsi"/>
        </w:rPr>
        <w:t xml:space="preserve">nedostatočné plnenie povinností podľa tohto odseku </w:t>
      </w:r>
      <w:r w:rsidR="006250CC" w:rsidRPr="00861B37">
        <w:rPr>
          <w:rFonts w:asciiTheme="minorHAnsi" w:hAnsiTheme="minorHAnsi" w:cstheme="minorHAnsi"/>
        </w:rPr>
        <w:t>a IA MPSVR SR môže vyvodiť z toho príslušné právne dôsledky.</w:t>
      </w:r>
    </w:p>
    <w:p w14:paraId="25497AC3" w14:textId="2947DC1F" w:rsidR="00C95A98" w:rsidRPr="00861B37" w:rsidRDefault="00C95A98" w:rsidP="00881A37">
      <w:pPr>
        <w:spacing w:after="0"/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  <w:b/>
        </w:rPr>
        <w:t xml:space="preserve">Evidencia dieťaťa ako </w:t>
      </w:r>
      <w:r w:rsidR="00AB5964" w:rsidRPr="00861B37">
        <w:rPr>
          <w:rFonts w:asciiTheme="minorHAnsi" w:hAnsiTheme="minorHAnsi" w:cstheme="minorHAnsi"/>
          <w:b/>
        </w:rPr>
        <w:t>užívateľa</w:t>
      </w:r>
      <w:r w:rsidRPr="00861B37">
        <w:rPr>
          <w:rFonts w:asciiTheme="minorHAnsi" w:hAnsiTheme="minorHAnsi" w:cstheme="minorHAnsi"/>
          <w:b/>
        </w:rPr>
        <w:t xml:space="preserve"> projektu</w:t>
      </w:r>
      <w:r w:rsidRPr="00861B37">
        <w:rPr>
          <w:rFonts w:asciiTheme="minorHAnsi" w:hAnsiTheme="minorHAnsi" w:cstheme="minorHAnsi"/>
        </w:rPr>
        <w:t xml:space="preserve"> – Evidenčný list dieťaťa ako </w:t>
      </w:r>
      <w:r w:rsidR="00AB5964" w:rsidRPr="00861B37">
        <w:rPr>
          <w:rFonts w:asciiTheme="minorHAnsi" w:hAnsiTheme="minorHAnsi" w:cstheme="minorHAnsi"/>
        </w:rPr>
        <w:t>užívateľa</w:t>
      </w:r>
      <w:r w:rsidRPr="00861B37">
        <w:rPr>
          <w:rFonts w:asciiTheme="minorHAnsi" w:hAnsiTheme="minorHAnsi" w:cstheme="minorHAnsi"/>
        </w:rPr>
        <w:t xml:space="preserve"> projektu </w:t>
      </w:r>
      <w:r w:rsidR="00852B3B" w:rsidRPr="00861B37">
        <w:rPr>
          <w:rFonts w:asciiTheme="minorHAnsi" w:hAnsiTheme="minorHAnsi" w:cstheme="minorHAnsi"/>
        </w:rPr>
        <w:t xml:space="preserve">(príloha č.5h Príručky) </w:t>
      </w:r>
      <w:r w:rsidRPr="00861B37">
        <w:rPr>
          <w:rFonts w:asciiTheme="minorHAnsi" w:hAnsiTheme="minorHAnsi" w:cstheme="minorHAnsi"/>
        </w:rPr>
        <w:t>je dieťaťu založený pri účasti na prvej aktivite. Je to dokument, ktorý spracovávajú zamestnanci KC/NSSDR za účelom písomnej evidencie o dieťati do 15 rokov, ako</w:t>
      </w:r>
      <w:r w:rsidR="00881A37" w:rsidRPr="00861B37">
        <w:rPr>
          <w:rFonts w:asciiTheme="minorHAnsi" w:hAnsiTheme="minorHAnsi" w:cstheme="minorHAnsi"/>
        </w:rPr>
        <w:t xml:space="preserve"> o</w:t>
      </w:r>
      <w:r w:rsidRPr="00861B37">
        <w:rPr>
          <w:rFonts w:asciiTheme="minorHAnsi" w:hAnsiTheme="minorHAnsi" w:cstheme="minorHAnsi"/>
        </w:rPr>
        <w:t xml:space="preserve"> účastníkovi projektu (ďalej len dieťa) pri </w:t>
      </w:r>
      <w:r w:rsidR="00881A37" w:rsidRPr="00861B37">
        <w:rPr>
          <w:rFonts w:asciiTheme="minorHAnsi" w:hAnsiTheme="minorHAnsi" w:cstheme="minorHAnsi"/>
        </w:rPr>
        <w:t xml:space="preserve">nasledovných </w:t>
      </w:r>
      <w:r w:rsidRPr="00861B37">
        <w:rPr>
          <w:rFonts w:asciiTheme="minorHAnsi" w:hAnsiTheme="minorHAnsi" w:cstheme="minorHAnsi"/>
        </w:rPr>
        <w:t>aktivitách:</w:t>
      </w:r>
    </w:p>
    <w:p w14:paraId="0EF74330" w14:textId="388E1330" w:rsidR="00C95A98" w:rsidRPr="00861B37" w:rsidRDefault="00881A37" w:rsidP="00375DD1">
      <w:pPr>
        <w:pStyle w:val="Odsekzoznamu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t>poskytnutie</w:t>
      </w:r>
      <w:r w:rsidR="00C95A98" w:rsidRPr="00861B37">
        <w:rPr>
          <w:rFonts w:asciiTheme="minorHAnsi" w:hAnsiTheme="minorHAnsi" w:cstheme="minorHAnsi"/>
        </w:rPr>
        <w:t xml:space="preserve"> pomoc</w:t>
      </w:r>
      <w:r w:rsidRPr="00861B37">
        <w:rPr>
          <w:rFonts w:asciiTheme="minorHAnsi" w:hAnsiTheme="minorHAnsi" w:cstheme="minorHAnsi"/>
          <w:lang w:val="sk-SK"/>
        </w:rPr>
        <w:t>i</w:t>
      </w:r>
      <w:r w:rsidR="00C95A98" w:rsidRPr="00861B37">
        <w:rPr>
          <w:rFonts w:asciiTheme="minorHAnsi" w:hAnsiTheme="minorHAnsi" w:cstheme="minorHAnsi"/>
        </w:rPr>
        <w:t xml:space="preserve"> pri príprave na školské vyučovanie</w:t>
      </w:r>
      <w:r w:rsidR="00375DD1" w:rsidRPr="00861B37">
        <w:rPr>
          <w:rFonts w:asciiTheme="minorHAnsi" w:hAnsiTheme="minorHAnsi" w:cstheme="minorHAnsi"/>
          <w:lang w:val="sk-SK"/>
        </w:rPr>
        <w:t xml:space="preserve"> a</w:t>
      </w:r>
      <w:r w:rsidR="00C95A98" w:rsidRPr="00861B37">
        <w:rPr>
          <w:rFonts w:asciiTheme="minorHAnsi" w:hAnsiTheme="minorHAnsi" w:cstheme="minorHAnsi"/>
        </w:rPr>
        <w:t>sprevádzanie dieťaťa do a zo školského zariadenia</w:t>
      </w:r>
      <w:r w:rsidRPr="00861B37">
        <w:rPr>
          <w:rFonts w:asciiTheme="minorHAnsi" w:hAnsiTheme="minorHAnsi" w:cstheme="minorHAnsi"/>
          <w:lang w:val="sk-SK"/>
        </w:rPr>
        <w:t>,</w:t>
      </w:r>
      <w:r w:rsidR="00C95A98" w:rsidRPr="00861B37">
        <w:rPr>
          <w:rFonts w:asciiTheme="minorHAnsi" w:hAnsiTheme="minorHAnsi" w:cstheme="minorHAnsi"/>
        </w:rPr>
        <w:t xml:space="preserve"> </w:t>
      </w:r>
    </w:p>
    <w:p w14:paraId="3ED952B1" w14:textId="39FC635A" w:rsidR="00C95A98" w:rsidRPr="00861B37" w:rsidRDefault="00C95A98" w:rsidP="00C95A98">
      <w:pPr>
        <w:pStyle w:val="Odsekzoznamu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t>preventívn</w:t>
      </w:r>
      <w:r w:rsidR="00B4045D" w:rsidRPr="00861B37">
        <w:rPr>
          <w:rFonts w:asciiTheme="minorHAnsi" w:hAnsiTheme="minorHAnsi" w:cstheme="minorHAnsi"/>
          <w:lang w:val="sk-SK"/>
        </w:rPr>
        <w:t>a</w:t>
      </w:r>
      <w:r w:rsidRPr="00861B37">
        <w:rPr>
          <w:rFonts w:asciiTheme="minorHAnsi" w:hAnsiTheme="minorHAnsi" w:cstheme="minorHAnsi"/>
        </w:rPr>
        <w:t xml:space="preserve"> aktivit</w:t>
      </w:r>
      <w:r w:rsidR="00B4045D" w:rsidRPr="00861B37">
        <w:rPr>
          <w:rFonts w:asciiTheme="minorHAnsi" w:hAnsiTheme="minorHAnsi" w:cstheme="minorHAnsi"/>
          <w:lang w:val="sk-SK"/>
        </w:rPr>
        <w:t>a</w:t>
      </w:r>
      <w:r w:rsidRPr="00861B37">
        <w:rPr>
          <w:rFonts w:asciiTheme="minorHAnsi" w:hAnsiTheme="minorHAnsi" w:cstheme="minorHAnsi"/>
        </w:rPr>
        <w:t>,</w:t>
      </w:r>
    </w:p>
    <w:p w14:paraId="32462A5E" w14:textId="1A396056" w:rsidR="00C95A98" w:rsidRPr="00861B37" w:rsidRDefault="00C95A98" w:rsidP="00C95A98">
      <w:pPr>
        <w:pStyle w:val="Odsekzoznamu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t>záujmov</w:t>
      </w:r>
      <w:r w:rsidR="00B4045D" w:rsidRPr="00861B37">
        <w:rPr>
          <w:rFonts w:asciiTheme="minorHAnsi" w:hAnsiTheme="minorHAnsi" w:cstheme="minorHAnsi"/>
          <w:lang w:val="sk-SK"/>
        </w:rPr>
        <w:t>á</w:t>
      </w:r>
      <w:r w:rsidRPr="00861B37">
        <w:rPr>
          <w:rFonts w:asciiTheme="minorHAnsi" w:hAnsiTheme="minorHAnsi" w:cstheme="minorHAnsi"/>
        </w:rPr>
        <w:t xml:space="preserve"> činnos</w:t>
      </w:r>
      <w:r w:rsidR="00B4045D" w:rsidRPr="00861B37">
        <w:rPr>
          <w:rFonts w:asciiTheme="minorHAnsi" w:hAnsiTheme="minorHAnsi" w:cstheme="minorHAnsi"/>
          <w:lang w:val="sk-SK"/>
        </w:rPr>
        <w:t>ť</w:t>
      </w:r>
      <w:r w:rsidRPr="00861B37">
        <w:rPr>
          <w:rFonts w:asciiTheme="minorHAnsi" w:hAnsiTheme="minorHAnsi" w:cstheme="minorHAnsi"/>
        </w:rPr>
        <w:t xml:space="preserve">.  </w:t>
      </w:r>
    </w:p>
    <w:p w14:paraId="48D4185D" w14:textId="13679AF7" w:rsidR="00C95A98" w:rsidRPr="00861B37" w:rsidRDefault="00C95A98" w:rsidP="00E61959">
      <w:pPr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lastRenderedPageBreak/>
        <w:t>E</w:t>
      </w:r>
      <w:r w:rsidR="00C74074" w:rsidRPr="00861B37">
        <w:rPr>
          <w:rFonts w:asciiTheme="minorHAnsi" w:hAnsiTheme="minorHAnsi" w:cstheme="minorHAnsi"/>
        </w:rPr>
        <w:t>videnčný</w:t>
      </w:r>
      <w:r w:rsidRPr="00861B37">
        <w:rPr>
          <w:rFonts w:asciiTheme="minorHAnsi" w:hAnsiTheme="minorHAnsi" w:cstheme="minorHAnsi"/>
        </w:rPr>
        <w:t xml:space="preserve"> list d</w:t>
      </w:r>
      <w:r w:rsidR="00C74074" w:rsidRPr="00861B37">
        <w:rPr>
          <w:rFonts w:asciiTheme="minorHAnsi" w:hAnsiTheme="minorHAnsi" w:cstheme="minorHAnsi"/>
        </w:rPr>
        <w:t>i</w:t>
      </w:r>
      <w:r w:rsidRPr="00861B37">
        <w:rPr>
          <w:rFonts w:asciiTheme="minorHAnsi" w:hAnsiTheme="minorHAnsi" w:cstheme="minorHAnsi"/>
        </w:rPr>
        <w:t>e</w:t>
      </w:r>
      <w:r w:rsidR="00C74074" w:rsidRPr="00861B37">
        <w:rPr>
          <w:rFonts w:asciiTheme="minorHAnsi" w:hAnsiTheme="minorHAnsi" w:cstheme="minorHAnsi"/>
        </w:rPr>
        <w:t>ťaťa</w:t>
      </w:r>
      <w:r w:rsidRPr="00861B37">
        <w:rPr>
          <w:rFonts w:asciiTheme="minorHAnsi" w:hAnsiTheme="minorHAnsi" w:cstheme="minorHAnsi"/>
        </w:rPr>
        <w:t xml:space="preserve"> </w:t>
      </w:r>
      <w:r w:rsidR="00E61959" w:rsidRPr="00861B37">
        <w:rPr>
          <w:rFonts w:asciiTheme="minorHAnsi" w:hAnsiTheme="minorHAnsi" w:cstheme="minorHAnsi"/>
        </w:rPr>
        <w:t>do 15 rokov</w:t>
      </w:r>
      <w:r w:rsidRPr="00861B37">
        <w:rPr>
          <w:rFonts w:asciiTheme="minorHAnsi" w:hAnsiTheme="minorHAnsi" w:cstheme="minorHAnsi"/>
        </w:rPr>
        <w:t xml:space="preserve"> sa zaklad</w:t>
      </w:r>
      <w:r w:rsidR="00C74074" w:rsidRPr="00861B37">
        <w:rPr>
          <w:rFonts w:asciiTheme="minorHAnsi" w:hAnsiTheme="minorHAnsi" w:cstheme="minorHAnsi"/>
        </w:rPr>
        <w:t>á</w:t>
      </w:r>
      <w:r w:rsidRPr="00861B37">
        <w:rPr>
          <w:rFonts w:asciiTheme="minorHAnsi" w:hAnsiTheme="minorHAnsi" w:cstheme="minorHAnsi"/>
        </w:rPr>
        <w:t xml:space="preserve"> samostatne (nie v spise rodiča). Požadované údaje sa uvedú jednorazovo pri  prvej evidencii. Následne je možné prostredníctvom „Poznámky“ zaznamenávať doplňujúce údaje, ktoré vyplynú z charakteru poskytovanej sociálnej služby dieťaťu.</w:t>
      </w:r>
    </w:p>
    <w:p w14:paraId="61EB0C5D" w14:textId="77777777" w:rsidR="00E61959" w:rsidRPr="00861B37" w:rsidRDefault="00E61959" w:rsidP="00861B37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61B37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ID  Evidenčného listu dieťaťa do 15 rokov ako užívateľa projektu</w:t>
      </w:r>
      <w:r w:rsidRPr="00861B3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má samostatné číslovanie, ktorým je jedinečné označenie zložené z písmena D, podčiarnika, ID žiadosti o zapojenie sa do NP BOKKÚ, podčiarnika a poradového čísla dieťaťa v rámci KC/NDC/NSSDR. Napr. D_51287_001 bude ID prvého dieťaťa, ktorému bola poskytnutá intervencia v rámci projektu v KC XY. Označovať ID je potrebné v časovej postupnosti, v akej zamestnanci KC/NDC/NSSDR prišli do kontaktu s užívateľmi.</w:t>
      </w:r>
    </w:p>
    <w:p w14:paraId="11463ECE" w14:textId="77777777" w:rsidR="00E61959" w:rsidRPr="00861B37" w:rsidRDefault="00E61959" w:rsidP="00861B3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E099B1" w14:textId="516178E9" w:rsidR="00E61959" w:rsidRPr="00861B37" w:rsidRDefault="009377CD" w:rsidP="00861B37">
      <w:pPr>
        <w:spacing w:after="0"/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  <w:b/>
        </w:rPr>
        <w:t>Evidencia užívateľa projektu nad 15 rokov</w:t>
      </w:r>
      <w:r w:rsidR="00852B3B" w:rsidRPr="00861B37">
        <w:rPr>
          <w:rFonts w:asciiTheme="minorHAnsi" w:hAnsiTheme="minorHAnsi" w:cstheme="minorHAnsi"/>
          <w:b/>
        </w:rPr>
        <w:t xml:space="preserve">, ktorí sa zúčastňujú výhradne skupinového poradenstva </w:t>
      </w:r>
      <w:r w:rsidRPr="00861B37">
        <w:rPr>
          <w:rFonts w:asciiTheme="minorHAnsi" w:hAnsiTheme="minorHAnsi" w:cstheme="minorHAnsi"/>
        </w:rPr>
        <w:t>–</w:t>
      </w:r>
      <w:r w:rsidR="00E61959" w:rsidRPr="00861B37">
        <w:rPr>
          <w:rFonts w:asciiTheme="minorHAnsi" w:hAnsiTheme="minorHAnsi" w:cstheme="minorHAnsi"/>
        </w:rPr>
        <w:t xml:space="preserve">  </w:t>
      </w:r>
      <w:r w:rsidR="00852B3B" w:rsidRPr="00861B37">
        <w:rPr>
          <w:rFonts w:asciiTheme="minorHAnsi" w:hAnsiTheme="minorHAnsi" w:cstheme="minorHAnsi"/>
        </w:rPr>
        <w:t xml:space="preserve">Evidenčný list užívateľa projektu nad 15 rokov </w:t>
      </w:r>
      <w:r w:rsidR="00E61959" w:rsidRPr="00861B37">
        <w:rPr>
          <w:rFonts w:asciiTheme="minorHAnsi" w:hAnsiTheme="minorHAnsi" w:cstheme="minorHAnsi"/>
        </w:rPr>
        <w:t>(Príloha č. 5</w:t>
      </w:r>
      <w:r w:rsidR="00852B3B" w:rsidRPr="00861B37">
        <w:rPr>
          <w:rFonts w:asciiTheme="minorHAnsi" w:hAnsiTheme="minorHAnsi" w:cstheme="minorHAnsi"/>
        </w:rPr>
        <w:t>i</w:t>
      </w:r>
      <w:r w:rsidR="00E61959" w:rsidRPr="00861B37">
        <w:rPr>
          <w:rFonts w:asciiTheme="minorHAnsi" w:hAnsiTheme="minorHAnsi" w:cstheme="minorHAnsi"/>
        </w:rPr>
        <w:t xml:space="preserve"> Príručky), </w:t>
      </w:r>
      <w:r w:rsidR="00945A88" w:rsidRPr="00861B37">
        <w:rPr>
          <w:rFonts w:asciiTheme="minorHAnsi" w:hAnsiTheme="minorHAnsi" w:cstheme="minorHAnsi"/>
        </w:rPr>
        <w:t xml:space="preserve">je </w:t>
      </w:r>
      <w:r w:rsidR="00852B3B" w:rsidRPr="00861B37">
        <w:rPr>
          <w:rFonts w:asciiTheme="minorHAnsi" w:hAnsiTheme="minorHAnsi" w:cstheme="minorHAnsi"/>
        </w:rPr>
        <w:t>určený pre užívateľa projektu, ktorý sa zúčastňuje výhradne skupinových aktivít a nie je mu poskytované individuálne poradenstvo/intervencie. Evidenčný list je u</w:t>
      </w:r>
      <w:r w:rsidRPr="00861B37">
        <w:rPr>
          <w:rFonts w:asciiTheme="minorHAnsi" w:hAnsiTheme="minorHAnsi" w:cstheme="minorHAnsi"/>
        </w:rPr>
        <w:t>žívateľovi projektu</w:t>
      </w:r>
      <w:r w:rsidR="00945A88" w:rsidRPr="00861B37">
        <w:rPr>
          <w:rFonts w:asciiTheme="minorHAnsi" w:hAnsiTheme="minorHAnsi" w:cstheme="minorHAnsi"/>
        </w:rPr>
        <w:t xml:space="preserve"> </w:t>
      </w:r>
      <w:r w:rsidR="00852B3B" w:rsidRPr="00861B37">
        <w:rPr>
          <w:rFonts w:asciiTheme="minorHAnsi" w:hAnsiTheme="minorHAnsi" w:cstheme="minorHAnsi"/>
        </w:rPr>
        <w:t xml:space="preserve">je </w:t>
      </w:r>
      <w:r w:rsidR="00945A88" w:rsidRPr="00861B37">
        <w:rPr>
          <w:rFonts w:asciiTheme="minorHAnsi" w:hAnsiTheme="minorHAnsi" w:cstheme="minorHAnsi"/>
        </w:rPr>
        <w:t>založený pri účasti na prvej skupinovej aktivite. Je to dokument, ktorý spracovávajú zamestnanci KC/NSSDR za účelom písomnej evidencie užívateľov projektu, ktorí sa zúčastňujú</w:t>
      </w:r>
      <w:r w:rsidRPr="00861B37">
        <w:rPr>
          <w:rFonts w:asciiTheme="minorHAnsi" w:hAnsiTheme="minorHAnsi" w:cstheme="minorHAnsi"/>
        </w:rPr>
        <w:t xml:space="preserve"> výhradne skupinových aktivít</w:t>
      </w:r>
      <w:r w:rsidR="00E61959" w:rsidRPr="00861B37">
        <w:rPr>
          <w:rFonts w:asciiTheme="minorHAnsi" w:hAnsiTheme="minorHAnsi" w:cstheme="minorHAnsi"/>
        </w:rPr>
        <w:t>. Požadované údaje sa uvedú jednorazovo pri  prvej evidencii. Následne je možné prostredníctvom „Poznámky“ zaznamenávať doplňujúce údaje, ktoré vyplynú z charakteru poskytovanej sociálnej služby.</w:t>
      </w:r>
    </w:p>
    <w:p w14:paraId="70F5635C" w14:textId="77777777" w:rsidR="00945A88" w:rsidRPr="00861B37" w:rsidRDefault="00945A88" w:rsidP="00861B37">
      <w:pPr>
        <w:spacing w:after="0"/>
        <w:jc w:val="both"/>
        <w:rPr>
          <w:rFonts w:asciiTheme="minorHAnsi" w:hAnsiTheme="minorHAnsi" w:cstheme="minorHAnsi"/>
        </w:rPr>
      </w:pPr>
    </w:p>
    <w:p w14:paraId="4EE41158" w14:textId="77777777" w:rsidR="00E61959" w:rsidRPr="00861B37" w:rsidRDefault="00E61959" w:rsidP="00861B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61B37">
        <w:rPr>
          <w:rFonts w:asciiTheme="minorHAnsi" w:hAnsiTheme="minorHAnsi" w:cstheme="minorHAnsi"/>
          <w:b/>
          <w:sz w:val="22"/>
          <w:szCs w:val="22"/>
        </w:rPr>
        <w:t>ID</w:t>
      </w:r>
      <w:r w:rsidRPr="00861B37">
        <w:rPr>
          <w:rFonts w:asciiTheme="minorHAnsi" w:hAnsiTheme="minorHAnsi" w:cstheme="minorHAnsi"/>
          <w:sz w:val="22"/>
          <w:szCs w:val="22"/>
        </w:rPr>
        <w:t xml:space="preserve"> </w:t>
      </w:r>
      <w:r w:rsidRPr="00861B37">
        <w:rPr>
          <w:rFonts w:asciiTheme="minorHAnsi" w:hAnsiTheme="minorHAnsi" w:cstheme="minorHAnsi"/>
          <w:b/>
          <w:sz w:val="22"/>
          <w:szCs w:val="22"/>
        </w:rPr>
        <w:t>Evidenčného listu</w:t>
      </w:r>
      <w:r w:rsidRPr="00861B37">
        <w:rPr>
          <w:rFonts w:asciiTheme="minorHAnsi" w:hAnsiTheme="minorHAnsi" w:cstheme="minorHAnsi"/>
          <w:sz w:val="22"/>
          <w:szCs w:val="22"/>
        </w:rPr>
        <w:t xml:space="preserve"> </w:t>
      </w:r>
      <w:r w:rsidRPr="00861B37">
        <w:rPr>
          <w:rFonts w:asciiTheme="minorHAnsi" w:hAnsiTheme="minorHAnsi" w:cstheme="minorHAnsi"/>
          <w:b/>
          <w:sz w:val="22"/>
          <w:szCs w:val="22"/>
        </w:rPr>
        <w:t>u</w:t>
      </w:r>
      <w:r w:rsidR="00861B37" w:rsidRPr="00861B37">
        <w:rPr>
          <w:rFonts w:asciiTheme="minorHAnsi" w:hAnsiTheme="minorHAnsi" w:cstheme="minorHAnsi"/>
          <w:b/>
          <w:sz w:val="22"/>
          <w:szCs w:val="22"/>
        </w:rPr>
        <w:t>žívateľ</w:t>
      </w:r>
      <w:r w:rsidRPr="00861B37">
        <w:rPr>
          <w:rFonts w:asciiTheme="minorHAnsi" w:hAnsiTheme="minorHAnsi" w:cstheme="minorHAnsi"/>
          <w:b/>
          <w:sz w:val="22"/>
          <w:szCs w:val="22"/>
        </w:rPr>
        <w:t>a</w:t>
      </w:r>
      <w:r w:rsidR="00861B37" w:rsidRPr="00861B37">
        <w:rPr>
          <w:rFonts w:asciiTheme="minorHAnsi" w:hAnsiTheme="minorHAnsi" w:cstheme="minorHAnsi"/>
          <w:b/>
          <w:sz w:val="22"/>
          <w:szCs w:val="22"/>
        </w:rPr>
        <w:t xml:space="preserve"> projektu nad 15 rokov</w:t>
      </w:r>
      <w:r w:rsidRPr="00861B37">
        <w:rPr>
          <w:rFonts w:asciiTheme="minorHAnsi" w:hAnsiTheme="minorHAnsi" w:cstheme="minorHAnsi"/>
          <w:b/>
          <w:sz w:val="22"/>
          <w:szCs w:val="22"/>
        </w:rPr>
        <w:t>, ktorý</w:t>
      </w:r>
      <w:r w:rsidR="00861B37" w:rsidRPr="00861B37">
        <w:rPr>
          <w:rFonts w:asciiTheme="minorHAnsi" w:hAnsiTheme="minorHAnsi" w:cstheme="minorHAnsi"/>
          <w:sz w:val="22"/>
          <w:szCs w:val="22"/>
        </w:rPr>
        <w:t xml:space="preserve"> </w:t>
      </w:r>
      <w:r w:rsidRPr="00861B37">
        <w:rPr>
          <w:rFonts w:asciiTheme="minorHAnsi" w:hAnsiTheme="minorHAnsi" w:cstheme="minorHAnsi"/>
          <w:b/>
          <w:sz w:val="22"/>
          <w:szCs w:val="22"/>
        </w:rPr>
        <w:t>sa zúčastňuje výhradne skupinových aktivít</w:t>
      </w:r>
      <w:r w:rsidR="00861B37" w:rsidRPr="00861B37">
        <w:rPr>
          <w:rFonts w:asciiTheme="minorHAnsi" w:hAnsiTheme="minorHAnsi" w:cstheme="minorHAnsi"/>
          <w:sz w:val="22"/>
          <w:szCs w:val="22"/>
        </w:rPr>
        <w:t xml:space="preserve"> </w:t>
      </w:r>
      <w:r w:rsidRPr="00861B37">
        <w:rPr>
          <w:rFonts w:asciiTheme="minorHAnsi" w:hAnsiTheme="minorHAnsi" w:cstheme="minorHAnsi"/>
          <w:sz w:val="22"/>
          <w:szCs w:val="22"/>
        </w:rPr>
        <w:t xml:space="preserve"> má samostatné číslovanie, ktorým je jedinečné označenie zložené z písmena U, podčiarnika, ID žiadosti o zapojenie sa do NP BOKKÚ, podčiarnika a poradového čísla užívateľa v rámci KC/NDC/NSSDR. Napr. </w:t>
      </w:r>
      <w:r w:rsidRPr="00861B37">
        <w:rPr>
          <w:rFonts w:asciiTheme="minorHAnsi" w:hAnsiTheme="minorHAnsi" w:cstheme="minorHAnsi"/>
          <w:b/>
          <w:sz w:val="22"/>
          <w:szCs w:val="22"/>
        </w:rPr>
        <w:t>U_51287_001</w:t>
      </w:r>
      <w:r w:rsidRPr="00861B37">
        <w:rPr>
          <w:rFonts w:asciiTheme="minorHAnsi" w:hAnsiTheme="minorHAnsi" w:cstheme="minorHAnsi"/>
          <w:sz w:val="22"/>
          <w:szCs w:val="22"/>
        </w:rPr>
        <w:t xml:space="preserve"> bude ID Evidenčného listu prvého užívateľa nad 15 rokov, ktorému bola poskytnutá intervencia v rámci projektu v KC XY. Označovať ID je potrebné v časovej postupnosti, v akej zamestnanci KC/NDC/NSSDR prišli do kontaktu s užívateľmi.</w:t>
      </w:r>
    </w:p>
    <w:p w14:paraId="1187CF7E" w14:textId="77777777" w:rsidR="00675678" w:rsidRPr="00861B37" w:rsidRDefault="00675678" w:rsidP="00454B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F3B832" w14:textId="77777777" w:rsidR="00C95A98" w:rsidRPr="00861B37" w:rsidRDefault="00C95A98" w:rsidP="0067567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2FC541" w14:textId="77777777" w:rsidR="00675678" w:rsidRPr="00861B37" w:rsidRDefault="00675678" w:rsidP="0067567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t xml:space="preserve">Prílohy </w:t>
      </w:r>
      <w:r w:rsidR="00866798" w:rsidRPr="00861B37">
        <w:rPr>
          <w:rFonts w:asciiTheme="minorHAnsi" w:hAnsiTheme="minorHAnsi" w:cstheme="minorHAnsi"/>
        </w:rPr>
        <w:t>tohto dokumentu:</w:t>
      </w:r>
    </w:p>
    <w:p w14:paraId="1DAF1619" w14:textId="2E18842A" w:rsidR="00675678" w:rsidRPr="00861B37" w:rsidRDefault="00675678" w:rsidP="00866798">
      <w:pPr>
        <w:spacing w:after="0" w:line="240" w:lineRule="auto"/>
        <w:ind w:firstLine="142"/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t xml:space="preserve">5a: Spisový obal </w:t>
      </w:r>
      <w:r w:rsidR="002723EB" w:rsidRPr="00861B37">
        <w:rPr>
          <w:rFonts w:asciiTheme="minorHAnsi" w:hAnsiTheme="minorHAnsi" w:cstheme="minorHAnsi"/>
        </w:rPr>
        <w:t>užívateľa</w:t>
      </w:r>
    </w:p>
    <w:p w14:paraId="60EF7B7F" w14:textId="77777777" w:rsidR="00675678" w:rsidRPr="00861B37" w:rsidRDefault="00BE27F9" w:rsidP="00866798">
      <w:pPr>
        <w:spacing w:after="0" w:line="240" w:lineRule="auto"/>
        <w:ind w:firstLine="142"/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t>5b</w:t>
      </w:r>
      <w:r w:rsidR="00675678" w:rsidRPr="00861B37">
        <w:rPr>
          <w:rFonts w:asciiTheme="minorHAnsi" w:hAnsiTheme="minorHAnsi" w:cstheme="minorHAnsi"/>
        </w:rPr>
        <w:t>: Záznamy z intervencií</w:t>
      </w:r>
    </w:p>
    <w:p w14:paraId="5E619CBD" w14:textId="181D6596" w:rsidR="00675678" w:rsidRPr="00861B37" w:rsidRDefault="00BE27F9" w:rsidP="00866798">
      <w:pPr>
        <w:spacing w:after="0" w:line="240" w:lineRule="auto"/>
        <w:ind w:firstLine="142"/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t>5c</w:t>
      </w:r>
      <w:r w:rsidR="00675678" w:rsidRPr="00861B37">
        <w:rPr>
          <w:rFonts w:asciiTheme="minorHAnsi" w:hAnsiTheme="minorHAnsi" w:cstheme="minorHAnsi"/>
        </w:rPr>
        <w:t>:</w:t>
      </w:r>
      <w:r w:rsidR="000D260F" w:rsidRPr="00861B37">
        <w:rPr>
          <w:rFonts w:asciiTheme="minorHAnsi" w:hAnsiTheme="minorHAnsi" w:cstheme="minorHAnsi"/>
        </w:rPr>
        <w:t xml:space="preserve"> Životná</w:t>
      </w:r>
      <w:r w:rsidR="00675678" w:rsidRPr="00861B37">
        <w:rPr>
          <w:rFonts w:asciiTheme="minorHAnsi" w:hAnsiTheme="minorHAnsi" w:cstheme="minorHAnsi"/>
        </w:rPr>
        <w:t xml:space="preserve"> </w:t>
      </w:r>
      <w:r w:rsidR="000D260F" w:rsidRPr="00861B37">
        <w:rPr>
          <w:rFonts w:asciiTheme="minorHAnsi" w:hAnsiTheme="minorHAnsi" w:cstheme="minorHAnsi"/>
        </w:rPr>
        <w:t>(sociálna)  situácia užívateľa</w:t>
      </w:r>
    </w:p>
    <w:p w14:paraId="262CE400" w14:textId="637CA6DA" w:rsidR="00675678" w:rsidRPr="00861B37" w:rsidRDefault="00BE27F9" w:rsidP="00866798">
      <w:pPr>
        <w:spacing w:after="0" w:line="240" w:lineRule="auto"/>
        <w:ind w:firstLine="142"/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t>5</w:t>
      </w:r>
      <w:r w:rsidR="00BE24D0" w:rsidRPr="00861B37">
        <w:rPr>
          <w:rFonts w:asciiTheme="minorHAnsi" w:hAnsiTheme="minorHAnsi" w:cstheme="minorHAnsi"/>
        </w:rPr>
        <w:t>d</w:t>
      </w:r>
      <w:r w:rsidR="00675678" w:rsidRPr="00861B37">
        <w:rPr>
          <w:rFonts w:asciiTheme="minorHAnsi" w:hAnsiTheme="minorHAnsi" w:cstheme="minorHAnsi"/>
        </w:rPr>
        <w:t>: Záznam zo skupinovej aktivity</w:t>
      </w:r>
    </w:p>
    <w:p w14:paraId="23339052" w14:textId="04D2F2DA" w:rsidR="00675678" w:rsidRPr="00861B37" w:rsidRDefault="00BE27F9" w:rsidP="00866798">
      <w:pPr>
        <w:spacing w:after="0" w:line="240" w:lineRule="auto"/>
        <w:ind w:firstLine="142"/>
        <w:jc w:val="both"/>
        <w:rPr>
          <w:rFonts w:asciiTheme="minorHAnsi" w:hAnsiTheme="minorHAnsi" w:cstheme="minorHAnsi"/>
        </w:rPr>
      </w:pPr>
      <w:r w:rsidRPr="00861B37">
        <w:rPr>
          <w:rFonts w:asciiTheme="minorHAnsi" w:hAnsiTheme="minorHAnsi" w:cstheme="minorHAnsi"/>
        </w:rPr>
        <w:t>5</w:t>
      </w:r>
      <w:r w:rsidR="00BE24D0" w:rsidRPr="00861B37">
        <w:rPr>
          <w:rFonts w:asciiTheme="minorHAnsi" w:hAnsiTheme="minorHAnsi" w:cstheme="minorHAnsi"/>
        </w:rPr>
        <w:t>e</w:t>
      </w:r>
      <w:r w:rsidR="005B0EE9" w:rsidRPr="00861B37">
        <w:rPr>
          <w:rFonts w:asciiTheme="minorHAnsi" w:hAnsiTheme="minorHAnsi" w:cstheme="minorHAnsi"/>
        </w:rPr>
        <w:t xml:space="preserve">: Záznam z </w:t>
      </w:r>
      <w:r w:rsidR="00A91B42" w:rsidRPr="00CE1BC4">
        <w:rPr>
          <w:rFonts w:asciiTheme="minorHAnsi" w:hAnsiTheme="minorHAnsi" w:cstheme="minorHAnsi"/>
        </w:rPr>
        <w:t>realizácie činností/</w:t>
      </w:r>
      <w:r w:rsidR="00CD25F0" w:rsidRPr="00CE1BC4">
        <w:rPr>
          <w:rFonts w:asciiTheme="minorHAnsi" w:hAnsiTheme="minorHAnsi" w:cstheme="minorHAnsi"/>
        </w:rPr>
        <w:t>aktivít komunitnej</w:t>
      </w:r>
      <w:r w:rsidR="00CD25F0">
        <w:rPr>
          <w:rFonts w:asciiTheme="minorHAnsi" w:hAnsiTheme="minorHAnsi" w:cstheme="minorHAnsi"/>
        </w:rPr>
        <w:t xml:space="preserve"> práce</w:t>
      </w:r>
    </w:p>
    <w:p w14:paraId="5B7BFE3E" w14:textId="33EE29CA" w:rsidR="00CD25F0" w:rsidRPr="004D4CF6" w:rsidRDefault="00AE7217" w:rsidP="00866798">
      <w:pPr>
        <w:spacing w:after="0" w:line="240" w:lineRule="auto"/>
        <w:ind w:firstLine="142"/>
        <w:jc w:val="both"/>
        <w:rPr>
          <w:rFonts w:asciiTheme="minorHAnsi" w:hAnsiTheme="minorHAnsi" w:cstheme="minorHAnsi"/>
        </w:rPr>
      </w:pPr>
      <w:r w:rsidRPr="004D4CF6">
        <w:rPr>
          <w:rFonts w:asciiTheme="minorHAnsi" w:hAnsiTheme="minorHAnsi" w:cstheme="minorHAnsi"/>
        </w:rPr>
        <w:t>5</w:t>
      </w:r>
      <w:r w:rsidR="00BE24D0" w:rsidRPr="004D4CF6">
        <w:rPr>
          <w:rFonts w:asciiTheme="minorHAnsi" w:hAnsiTheme="minorHAnsi" w:cstheme="minorHAnsi"/>
        </w:rPr>
        <w:t>f</w:t>
      </w:r>
      <w:r w:rsidR="004D4CF6">
        <w:rPr>
          <w:rFonts w:asciiTheme="minorHAnsi" w:hAnsiTheme="minorHAnsi" w:cstheme="minorHAnsi"/>
        </w:rPr>
        <w:t>:</w:t>
      </w:r>
      <w:r w:rsidRPr="004D4CF6">
        <w:rPr>
          <w:rFonts w:asciiTheme="minorHAnsi" w:hAnsiTheme="minorHAnsi" w:cstheme="minorHAnsi"/>
        </w:rPr>
        <w:t xml:space="preserve"> Mesačný harmonogram činností</w:t>
      </w:r>
      <w:r w:rsidR="00F81374" w:rsidRPr="004D4CF6">
        <w:rPr>
          <w:rFonts w:asciiTheme="minorHAnsi" w:hAnsiTheme="minorHAnsi" w:cstheme="minorHAnsi"/>
        </w:rPr>
        <w:t xml:space="preserve"> </w:t>
      </w:r>
    </w:p>
    <w:p w14:paraId="434B44D7" w14:textId="520EB255" w:rsidR="00454B52" w:rsidRPr="00861B37" w:rsidRDefault="00AE7217" w:rsidP="007C0B50">
      <w:pPr>
        <w:pStyle w:val="Default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61B37">
        <w:rPr>
          <w:rFonts w:asciiTheme="minorHAnsi" w:hAnsiTheme="minorHAnsi" w:cstheme="minorHAnsi"/>
          <w:sz w:val="22"/>
          <w:szCs w:val="22"/>
        </w:rPr>
        <w:t>5</w:t>
      </w:r>
      <w:r w:rsidR="00BE24D0" w:rsidRPr="00861B37">
        <w:rPr>
          <w:rFonts w:asciiTheme="minorHAnsi" w:hAnsiTheme="minorHAnsi" w:cstheme="minorHAnsi"/>
          <w:sz w:val="22"/>
          <w:szCs w:val="22"/>
        </w:rPr>
        <w:t>g</w:t>
      </w:r>
      <w:r w:rsidR="00675678" w:rsidRPr="00861B37">
        <w:rPr>
          <w:rFonts w:asciiTheme="minorHAnsi" w:hAnsiTheme="minorHAnsi" w:cstheme="minorHAnsi"/>
          <w:sz w:val="22"/>
          <w:szCs w:val="22"/>
        </w:rPr>
        <w:t xml:space="preserve">: Tabuľka na evidenciu </w:t>
      </w:r>
      <w:r w:rsidR="002723EB" w:rsidRPr="00861B37">
        <w:rPr>
          <w:rFonts w:asciiTheme="minorHAnsi" w:hAnsiTheme="minorHAnsi" w:cstheme="minorHAnsi"/>
          <w:sz w:val="22"/>
          <w:szCs w:val="22"/>
        </w:rPr>
        <w:t>užívateľov</w:t>
      </w:r>
    </w:p>
    <w:p w14:paraId="7730ECED" w14:textId="2AFE2B52" w:rsidR="00265A46" w:rsidRPr="00861B37" w:rsidRDefault="00265A46" w:rsidP="007C0B50">
      <w:pPr>
        <w:pStyle w:val="Default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61B37">
        <w:rPr>
          <w:rFonts w:asciiTheme="minorHAnsi" w:hAnsiTheme="minorHAnsi" w:cstheme="minorHAnsi"/>
          <w:sz w:val="22"/>
          <w:szCs w:val="22"/>
        </w:rPr>
        <w:t>5h: Evidenčný list dieťaťa ako účastníka projektu</w:t>
      </w:r>
    </w:p>
    <w:p w14:paraId="772CDA5E" w14:textId="3009CA98" w:rsidR="009377CD" w:rsidRPr="00861B37" w:rsidRDefault="009377CD" w:rsidP="009377CD">
      <w:pPr>
        <w:pStyle w:val="Default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61B37">
        <w:rPr>
          <w:rFonts w:asciiTheme="minorHAnsi" w:hAnsiTheme="minorHAnsi" w:cstheme="minorHAnsi"/>
          <w:sz w:val="22"/>
          <w:szCs w:val="22"/>
        </w:rPr>
        <w:t>5i: Evidenčný list užívateľa projektu nad 15 rokov</w:t>
      </w:r>
    </w:p>
    <w:p w14:paraId="298890EF" w14:textId="77777777" w:rsidR="009377CD" w:rsidRPr="00861B37" w:rsidRDefault="009377CD" w:rsidP="007C0B50">
      <w:pPr>
        <w:pStyle w:val="Default"/>
        <w:ind w:firstLine="142"/>
        <w:jc w:val="both"/>
        <w:rPr>
          <w:rFonts w:asciiTheme="minorHAnsi" w:hAnsiTheme="minorHAnsi" w:cstheme="minorHAnsi"/>
          <w:sz w:val="22"/>
          <w:szCs w:val="22"/>
        </w:rPr>
      </w:pPr>
    </w:p>
    <w:sectPr w:rsidR="009377CD" w:rsidRPr="00861B37" w:rsidSect="00512C9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74" w:right="1417" w:bottom="1134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6BADA" w14:textId="77777777" w:rsidR="007273B5" w:rsidRDefault="007273B5" w:rsidP="00470311">
      <w:pPr>
        <w:spacing w:after="0" w:line="240" w:lineRule="auto"/>
      </w:pPr>
      <w:r>
        <w:separator/>
      </w:r>
    </w:p>
  </w:endnote>
  <w:endnote w:type="continuationSeparator" w:id="0">
    <w:p w14:paraId="04177344" w14:textId="77777777" w:rsidR="007273B5" w:rsidRDefault="007273B5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3F8F8" w14:textId="77777777" w:rsidR="00B860B5" w:rsidRDefault="00B860B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F1781">
      <w:rPr>
        <w:noProof/>
      </w:rPr>
      <w:t>5</w:t>
    </w:r>
    <w:r>
      <w:fldChar w:fldCharType="end"/>
    </w:r>
  </w:p>
  <w:p w14:paraId="3FB3484A" w14:textId="77777777" w:rsidR="00B860B5" w:rsidRDefault="00B860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3E6EA" w14:textId="692B7B43" w:rsidR="007C0B50" w:rsidRDefault="007C0B50" w:rsidP="007C0B50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>Tento projekt sa realizuje vďaka podpore z Európskeho sociálneho fondu a</w:t>
    </w:r>
  </w:p>
  <w:p w14:paraId="0D3E4ED1" w14:textId="77777777" w:rsidR="007C0B50" w:rsidRDefault="007C0B50" w:rsidP="007C0B50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> Európskeho fondu regionálneho rozvoja v rámci Operačného programu Ľudské zdroje.</w:t>
    </w:r>
  </w:p>
  <w:p w14:paraId="77A285C9" w14:textId="77777777" w:rsidR="00680607" w:rsidRDefault="00680607" w:rsidP="007C0B50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</w:p>
  <w:p w14:paraId="755E6D3F" w14:textId="77777777" w:rsidR="00680607" w:rsidRPr="003F3162" w:rsidRDefault="00CF1781" w:rsidP="00680607">
    <w:pPr>
      <w:spacing w:after="0"/>
      <w:ind w:left="708" w:right="-238" w:hanging="708"/>
      <w:jc w:val="center"/>
      <w:rPr>
        <w:rFonts w:ascii="Trebuchet MS" w:hAnsi="Trebuchet MS"/>
        <w:b/>
        <w:color w:val="4D4D4D"/>
        <w:sz w:val="20"/>
        <w:szCs w:val="20"/>
      </w:rPr>
    </w:pPr>
    <w:hyperlink r:id="rId1" w:history="1">
      <w:r w:rsidR="00680607" w:rsidRPr="00054A22">
        <w:rPr>
          <w:rStyle w:val="Hypertextovprepojenie"/>
          <w:rFonts w:ascii="Trebuchet MS" w:hAnsi="Trebuchet MS"/>
          <w:b/>
          <w:sz w:val="20"/>
          <w:szCs w:val="20"/>
        </w:rPr>
        <w:t>www.esf.gov.sk</w:t>
      </w:r>
    </w:hyperlink>
    <w:r w:rsidR="00680607"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2" w:history="1">
      <w:r w:rsidR="00680607" w:rsidRPr="00054A22">
        <w:rPr>
          <w:rStyle w:val="Hypertextovprepojenie"/>
          <w:rFonts w:ascii="Trebuchet MS" w:hAnsi="Trebuchet MS"/>
          <w:b/>
          <w:sz w:val="20"/>
          <w:szCs w:val="20"/>
        </w:rPr>
        <w:t>www.employment.gov.sk</w:t>
      </w:r>
    </w:hyperlink>
    <w:r w:rsidR="00680607"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3" w:history="1">
      <w:r w:rsidR="00680607" w:rsidRPr="00054A22">
        <w:rPr>
          <w:rStyle w:val="Hypertextovprepojenie"/>
          <w:rFonts w:ascii="Trebuchet MS" w:hAnsi="Trebuchet MS"/>
          <w:b/>
          <w:sz w:val="20"/>
          <w:szCs w:val="20"/>
        </w:rPr>
        <w:t>www.ia.gov.sk</w:t>
      </w:r>
    </w:hyperlink>
    <w:r w:rsidR="00680607">
      <w:rPr>
        <w:rFonts w:ascii="Trebuchet MS" w:hAnsi="Trebuchet MS"/>
        <w:b/>
        <w:color w:val="6D6E71"/>
        <w:sz w:val="20"/>
        <w:szCs w:val="20"/>
      </w:rPr>
      <w:t xml:space="preserve"> </w:t>
    </w:r>
  </w:p>
  <w:p w14:paraId="42920A50" w14:textId="77777777" w:rsidR="00680607" w:rsidRDefault="00680607" w:rsidP="00680607">
    <w:pPr>
      <w:pStyle w:val="Pta"/>
    </w:pPr>
  </w:p>
  <w:p w14:paraId="58F6210A" w14:textId="77777777" w:rsidR="00680607" w:rsidRDefault="00680607" w:rsidP="007C0B50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</w:p>
  <w:p w14:paraId="0DD8E862" w14:textId="34562DE5" w:rsidR="007C0B50" w:rsidRDefault="007C0B50">
    <w:pPr>
      <w:pStyle w:val="Pta"/>
    </w:pPr>
  </w:p>
  <w:p w14:paraId="6CFBAA88" w14:textId="77777777" w:rsidR="007C0B50" w:rsidRDefault="007C0B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9B099" w14:textId="77777777" w:rsidR="007273B5" w:rsidRDefault="007273B5" w:rsidP="00470311">
      <w:pPr>
        <w:spacing w:after="0" w:line="240" w:lineRule="auto"/>
      </w:pPr>
      <w:r>
        <w:separator/>
      </w:r>
    </w:p>
  </w:footnote>
  <w:footnote w:type="continuationSeparator" w:id="0">
    <w:p w14:paraId="2F06EF2E" w14:textId="77777777" w:rsidR="007273B5" w:rsidRDefault="007273B5" w:rsidP="00470311">
      <w:pPr>
        <w:spacing w:after="0" w:line="240" w:lineRule="auto"/>
      </w:pPr>
      <w:r>
        <w:continuationSeparator/>
      </w:r>
    </w:p>
  </w:footnote>
  <w:footnote w:id="1">
    <w:p w14:paraId="5FE07365" w14:textId="083347E1" w:rsidR="00344336" w:rsidRPr="00D30C2F" w:rsidRDefault="00344336" w:rsidP="00454B52">
      <w:pPr>
        <w:pStyle w:val="Textpoznmkypodiarou"/>
        <w:jc w:val="both"/>
        <w:rPr>
          <w:sz w:val="18"/>
          <w:szCs w:val="18"/>
          <w:lang w:val="sk-SK"/>
        </w:rPr>
      </w:pPr>
      <w:r w:rsidRPr="006527CE">
        <w:rPr>
          <w:rStyle w:val="Odkaznapoznmkupodiarou"/>
          <w:sz w:val="18"/>
          <w:szCs w:val="18"/>
        </w:rPr>
        <w:footnoteRef/>
      </w:r>
      <w:r w:rsidRPr="006527CE">
        <w:rPr>
          <w:sz w:val="18"/>
          <w:szCs w:val="18"/>
        </w:rPr>
        <w:t xml:space="preserve"> Evidencia interiérových ale aj exteriérových </w:t>
      </w:r>
      <w:r w:rsidR="003239FF">
        <w:rPr>
          <w:sz w:val="18"/>
          <w:szCs w:val="18"/>
        </w:rPr>
        <w:t>aktivít</w:t>
      </w:r>
      <w:r w:rsidRPr="00D30C2F">
        <w:rPr>
          <w:sz w:val="18"/>
          <w:szCs w:val="18"/>
          <w:lang w:val="sk-SK"/>
        </w:rPr>
        <w:t xml:space="preserve"> </w:t>
      </w:r>
      <w:r w:rsidR="00D30C2F" w:rsidRPr="00D30C2F">
        <w:rPr>
          <w:sz w:val="18"/>
          <w:szCs w:val="18"/>
          <w:lang w:val="sk-SK"/>
        </w:rPr>
        <w:t>Vzor 5d</w:t>
      </w:r>
      <w:r w:rsidRPr="00D30C2F">
        <w:rPr>
          <w:sz w:val="18"/>
          <w:szCs w:val="18"/>
          <w:lang w:val="sk-SK"/>
        </w:rPr>
        <w:t xml:space="preserve"> </w:t>
      </w:r>
      <w:r w:rsidRPr="00D30C2F">
        <w:rPr>
          <w:sz w:val="18"/>
          <w:szCs w:val="18"/>
        </w:rPr>
        <w:t xml:space="preserve">s konkrétnou skupinou </w:t>
      </w:r>
      <w:r w:rsidR="002723EB">
        <w:rPr>
          <w:sz w:val="18"/>
          <w:szCs w:val="18"/>
          <w:lang w:val="sk-SK"/>
        </w:rPr>
        <w:t>užívateľo</w:t>
      </w:r>
      <w:r w:rsidRPr="00D30C2F">
        <w:rPr>
          <w:sz w:val="18"/>
          <w:szCs w:val="18"/>
          <w:lang w:val="sk-SK"/>
        </w:rPr>
        <w:t>v</w:t>
      </w:r>
      <w:r w:rsidRPr="00D30C2F">
        <w:rPr>
          <w:sz w:val="18"/>
          <w:szCs w:val="18"/>
        </w:rPr>
        <w:t xml:space="preserve"> (napr. nízkoprahové aktivity)</w:t>
      </w:r>
      <w:r w:rsidRPr="00D30C2F">
        <w:rPr>
          <w:sz w:val="18"/>
          <w:szCs w:val="18"/>
          <w:lang w:val="sk-SK"/>
        </w:rPr>
        <w:t xml:space="preserve"> </w:t>
      </w:r>
    </w:p>
  </w:footnote>
  <w:footnote w:id="2">
    <w:p w14:paraId="40B7DD62" w14:textId="1D7D29C6" w:rsidR="00344336" w:rsidRDefault="00344336" w:rsidP="00FF180E">
      <w:pPr>
        <w:pStyle w:val="Textpoznmkypodiarou"/>
        <w:ind w:left="142" w:hanging="142"/>
        <w:jc w:val="both"/>
      </w:pPr>
      <w:r w:rsidRPr="00D30C2F">
        <w:rPr>
          <w:rStyle w:val="Odkaznapoznmkupodiarou"/>
          <w:sz w:val="18"/>
          <w:szCs w:val="18"/>
        </w:rPr>
        <w:footnoteRef/>
      </w:r>
      <w:r w:rsidRPr="00D30C2F">
        <w:rPr>
          <w:sz w:val="18"/>
          <w:szCs w:val="18"/>
        </w:rPr>
        <w:t xml:space="preserve"> Evidencia </w:t>
      </w:r>
      <w:r w:rsidRPr="00D30C2F">
        <w:rPr>
          <w:sz w:val="18"/>
          <w:szCs w:val="18"/>
          <w:lang w:val="sk-SK"/>
        </w:rPr>
        <w:t xml:space="preserve">interiérových a </w:t>
      </w:r>
      <w:r w:rsidRPr="00D30C2F">
        <w:rPr>
          <w:sz w:val="18"/>
          <w:szCs w:val="18"/>
        </w:rPr>
        <w:t xml:space="preserve">exteriérových aktivít </w:t>
      </w:r>
      <w:r w:rsidR="00D30C2F" w:rsidRPr="00D30C2F">
        <w:rPr>
          <w:sz w:val="18"/>
          <w:szCs w:val="18"/>
          <w:lang w:val="sk-SK"/>
        </w:rPr>
        <w:t>Vzor 5e</w:t>
      </w:r>
      <w:r w:rsidRPr="00D30C2F">
        <w:rPr>
          <w:sz w:val="18"/>
          <w:szCs w:val="18"/>
          <w:lang w:val="sk-SK"/>
        </w:rPr>
        <w:t xml:space="preserve"> </w:t>
      </w:r>
      <w:r w:rsidRPr="00D30C2F">
        <w:rPr>
          <w:sz w:val="18"/>
          <w:szCs w:val="18"/>
        </w:rPr>
        <w:t xml:space="preserve">zameraných na </w:t>
      </w:r>
      <w:r w:rsidR="00D37757" w:rsidRPr="00D30C2F">
        <w:rPr>
          <w:sz w:val="18"/>
          <w:szCs w:val="18"/>
          <w:lang w:val="sk-SK"/>
        </w:rPr>
        <w:t>komunitnú prácu</w:t>
      </w:r>
      <w:r w:rsidR="00E527B5">
        <w:rPr>
          <w:sz w:val="18"/>
          <w:szCs w:val="18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A71E4" w14:textId="77777777" w:rsidR="00344336" w:rsidRDefault="00344336" w:rsidP="00C20F0E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ADAC" w14:textId="0B10A1D7" w:rsidR="00344336" w:rsidRDefault="0013494C">
    <w:pPr>
      <w:pStyle w:val="Hlavika"/>
    </w:pPr>
    <w:r>
      <w:rPr>
        <w:noProof/>
      </w:rPr>
      <w:drawing>
        <wp:inline distT="0" distB="0" distL="0" distR="0" wp14:anchorId="2714DBCB" wp14:editId="6640D2B6">
          <wp:extent cx="5760720" cy="53818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_povinne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4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F21280"/>
    <w:multiLevelType w:val="hybridMultilevel"/>
    <w:tmpl w:val="B6E4C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13EBD"/>
    <w:multiLevelType w:val="hybridMultilevel"/>
    <w:tmpl w:val="31C6F29E"/>
    <w:lvl w:ilvl="0" w:tplc="13B2D1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A3C9B"/>
    <w:multiLevelType w:val="hybridMultilevel"/>
    <w:tmpl w:val="75688C02"/>
    <w:lvl w:ilvl="0" w:tplc="F97CB1A4">
      <w:numFmt w:val="bullet"/>
      <w:lvlText w:val="-"/>
      <w:lvlJc w:val="left"/>
      <w:pPr>
        <w:ind w:left="181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4D951218"/>
    <w:multiLevelType w:val="hybridMultilevel"/>
    <w:tmpl w:val="CC4E6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C15C9E"/>
    <w:multiLevelType w:val="hybridMultilevel"/>
    <w:tmpl w:val="D5E653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36532"/>
    <w:multiLevelType w:val="hybridMultilevel"/>
    <w:tmpl w:val="F68CE77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18"/>
  </w:num>
  <w:num w:numId="5">
    <w:abstractNumId w:val="9"/>
  </w:num>
  <w:num w:numId="6">
    <w:abstractNumId w:val="14"/>
  </w:num>
  <w:num w:numId="7">
    <w:abstractNumId w:val="4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2"/>
  </w:num>
  <w:num w:numId="16">
    <w:abstractNumId w:val="24"/>
  </w:num>
  <w:num w:numId="17">
    <w:abstractNumId w:val="21"/>
  </w:num>
  <w:num w:numId="18">
    <w:abstractNumId w:val="19"/>
  </w:num>
  <w:num w:numId="19">
    <w:abstractNumId w:val="5"/>
  </w:num>
  <w:num w:numId="20">
    <w:abstractNumId w:val="2"/>
  </w:num>
  <w:num w:numId="21">
    <w:abstractNumId w:val="20"/>
  </w:num>
  <w:num w:numId="22">
    <w:abstractNumId w:val="16"/>
  </w:num>
  <w:num w:numId="23">
    <w:abstractNumId w:val="26"/>
  </w:num>
  <w:num w:numId="24">
    <w:abstractNumId w:val="7"/>
  </w:num>
  <w:num w:numId="25">
    <w:abstractNumId w:val="8"/>
  </w:num>
  <w:num w:numId="26">
    <w:abstractNumId w:val="15"/>
  </w:num>
  <w:num w:numId="2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11"/>
    <w:rsid w:val="00002A5B"/>
    <w:rsid w:val="000078DE"/>
    <w:rsid w:val="00011076"/>
    <w:rsid w:val="00011926"/>
    <w:rsid w:val="000167D7"/>
    <w:rsid w:val="000206C4"/>
    <w:rsid w:val="000337FF"/>
    <w:rsid w:val="00050D0C"/>
    <w:rsid w:val="000520EC"/>
    <w:rsid w:val="00052BFC"/>
    <w:rsid w:val="00055CBB"/>
    <w:rsid w:val="00085C06"/>
    <w:rsid w:val="00086EC8"/>
    <w:rsid w:val="000909A9"/>
    <w:rsid w:val="000A1D0C"/>
    <w:rsid w:val="000A299C"/>
    <w:rsid w:val="000D260F"/>
    <w:rsid w:val="000D32EF"/>
    <w:rsid w:val="000E4EC3"/>
    <w:rsid w:val="000F5147"/>
    <w:rsid w:val="00107530"/>
    <w:rsid w:val="00113735"/>
    <w:rsid w:val="001208BB"/>
    <w:rsid w:val="0013494C"/>
    <w:rsid w:val="00141849"/>
    <w:rsid w:val="001467D7"/>
    <w:rsid w:val="0015140C"/>
    <w:rsid w:val="0015258B"/>
    <w:rsid w:val="00154E31"/>
    <w:rsid w:val="001660DB"/>
    <w:rsid w:val="0017404E"/>
    <w:rsid w:val="0017747F"/>
    <w:rsid w:val="00190E66"/>
    <w:rsid w:val="00193DF4"/>
    <w:rsid w:val="00195ED0"/>
    <w:rsid w:val="001A2661"/>
    <w:rsid w:val="001A56A1"/>
    <w:rsid w:val="001A62EF"/>
    <w:rsid w:val="001A6F35"/>
    <w:rsid w:val="001C05C4"/>
    <w:rsid w:val="001C1019"/>
    <w:rsid w:val="001C2FD7"/>
    <w:rsid w:val="001C3D94"/>
    <w:rsid w:val="001D4E29"/>
    <w:rsid w:val="001E21F6"/>
    <w:rsid w:val="001E27AC"/>
    <w:rsid w:val="001E3218"/>
    <w:rsid w:val="001F339C"/>
    <w:rsid w:val="001F56F5"/>
    <w:rsid w:val="00202BB7"/>
    <w:rsid w:val="00214B57"/>
    <w:rsid w:val="00227BD6"/>
    <w:rsid w:val="00244C5B"/>
    <w:rsid w:val="00253415"/>
    <w:rsid w:val="002644B5"/>
    <w:rsid w:val="00265A46"/>
    <w:rsid w:val="002723EB"/>
    <w:rsid w:val="00286FF4"/>
    <w:rsid w:val="00293113"/>
    <w:rsid w:val="002D262C"/>
    <w:rsid w:val="002D484D"/>
    <w:rsid w:val="002F21FD"/>
    <w:rsid w:val="002F43A8"/>
    <w:rsid w:val="002F4804"/>
    <w:rsid w:val="00313842"/>
    <w:rsid w:val="003239FF"/>
    <w:rsid w:val="00334816"/>
    <w:rsid w:val="00334D44"/>
    <w:rsid w:val="00344336"/>
    <w:rsid w:val="003520C3"/>
    <w:rsid w:val="00357966"/>
    <w:rsid w:val="00360616"/>
    <w:rsid w:val="00362C36"/>
    <w:rsid w:val="003678D0"/>
    <w:rsid w:val="00372396"/>
    <w:rsid w:val="00375DD1"/>
    <w:rsid w:val="003B776D"/>
    <w:rsid w:val="003C5A53"/>
    <w:rsid w:val="003D302B"/>
    <w:rsid w:val="003E20AA"/>
    <w:rsid w:val="003F2492"/>
    <w:rsid w:val="004012FD"/>
    <w:rsid w:val="004223B5"/>
    <w:rsid w:val="00446F90"/>
    <w:rsid w:val="004478F3"/>
    <w:rsid w:val="00454B52"/>
    <w:rsid w:val="00470311"/>
    <w:rsid w:val="00474D23"/>
    <w:rsid w:val="0048127C"/>
    <w:rsid w:val="00491D70"/>
    <w:rsid w:val="004A059F"/>
    <w:rsid w:val="004D1E9F"/>
    <w:rsid w:val="004D4CF6"/>
    <w:rsid w:val="004E60BF"/>
    <w:rsid w:val="004F4632"/>
    <w:rsid w:val="004F73A4"/>
    <w:rsid w:val="00503AD7"/>
    <w:rsid w:val="00510867"/>
    <w:rsid w:val="005126BD"/>
    <w:rsid w:val="00512C93"/>
    <w:rsid w:val="00513723"/>
    <w:rsid w:val="00516CB0"/>
    <w:rsid w:val="00522AC8"/>
    <w:rsid w:val="00530512"/>
    <w:rsid w:val="0054001C"/>
    <w:rsid w:val="00556C84"/>
    <w:rsid w:val="00586CC1"/>
    <w:rsid w:val="005968D9"/>
    <w:rsid w:val="00597898"/>
    <w:rsid w:val="005A1B69"/>
    <w:rsid w:val="005B0EE9"/>
    <w:rsid w:val="005B1A11"/>
    <w:rsid w:val="005E0095"/>
    <w:rsid w:val="005E3452"/>
    <w:rsid w:val="005E5AA8"/>
    <w:rsid w:val="005F10D1"/>
    <w:rsid w:val="005F1935"/>
    <w:rsid w:val="005F4307"/>
    <w:rsid w:val="0060411E"/>
    <w:rsid w:val="006044EA"/>
    <w:rsid w:val="00606271"/>
    <w:rsid w:val="00621DA5"/>
    <w:rsid w:val="006250CC"/>
    <w:rsid w:val="00627787"/>
    <w:rsid w:val="00634DAB"/>
    <w:rsid w:val="00672891"/>
    <w:rsid w:val="00675678"/>
    <w:rsid w:val="00680607"/>
    <w:rsid w:val="00693C29"/>
    <w:rsid w:val="006963BE"/>
    <w:rsid w:val="006A0717"/>
    <w:rsid w:val="006A0DDA"/>
    <w:rsid w:val="006B359C"/>
    <w:rsid w:val="006B4827"/>
    <w:rsid w:val="006C363C"/>
    <w:rsid w:val="006D6424"/>
    <w:rsid w:val="006F4F86"/>
    <w:rsid w:val="006F5036"/>
    <w:rsid w:val="006F5C29"/>
    <w:rsid w:val="006F79B8"/>
    <w:rsid w:val="0070605F"/>
    <w:rsid w:val="00712D2E"/>
    <w:rsid w:val="007213EE"/>
    <w:rsid w:val="0072330C"/>
    <w:rsid w:val="007256AB"/>
    <w:rsid w:val="007273B5"/>
    <w:rsid w:val="00741B17"/>
    <w:rsid w:val="0076274F"/>
    <w:rsid w:val="007645CB"/>
    <w:rsid w:val="0077634E"/>
    <w:rsid w:val="0079450F"/>
    <w:rsid w:val="007A4F57"/>
    <w:rsid w:val="007C0B50"/>
    <w:rsid w:val="007C1EDF"/>
    <w:rsid w:val="007C2244"/>
    <w:rsid w:val="007C2946"/>
    <w:rsid w:val="007C2FCB"/>
    <w:rsid w:val="007D28B9"/>
    <w:rsid w:val="007E1D1F"/>
    <w:rsid w:val="007F0F8A"/>
    <w:rsid w:val="007F4189"/>
    <w:rsid w:val="007F6319"/>
    <w:rsid w:val="00820BAC"/>
    <w:rsid w:val="00850738"/>
    <w:rsid w:val="00852B3B"/>
    <w:rsid w:val="00854049"/>
    <w:rsid w:val="00861B37"/>
    <w:rsid w:val="00866798"/>
    <w:rsid w:val="008679C0"/>
    <w:rsid w:val="00881A37"/>
    <w:rsid w:val="008829AA"/>
    <w:rsid w:val="00884CBC"/>
    <w:rsid w:val="00885AEE"/>
    <w:rsid w:val="008876A6"/>
    <w:rsid w:val="008918AD"/>
    <w:rsid w:val="008A2CC7"/>
    <w:rsid w:val="008A627A"/>
    <w:rsid w:val="008B0E1E"/>
    <w:rsid w:val="008B1926"/>
    <w:rsid w:val="008B2378"/>
    <w:rsid w:val="008C41F4"/>
    <w:rsid w:val="008F1A6B"/>
    <w:rsid w:val="008F6CDF"/>
    <w:rsid w:val="0090231F"/>
    <w:rsid w:val="00902F0A"/>
    <w:rsid w:val="00904954"/>
    <w:rsid w:val="00910AA2"/>
    <w:rsid w:val="00911632"/>
    <w:rsid w:val="00912BB4"/>
    <w:rsid w:val="009130E7"/>
    <w:rsid w:val="009363C4"/>
    <w:rsid w:val="009377CD"/>
    <w:rsid w:val="009426AD"/>
    <w:rsid w:val="00945A88"/>
    <w:rsid w:val="00957486"/>
    <w:rsid w:val="009678DE"/>
    <w:rsid w:val="00981332"/>
    <w:rsid w:val="00981E60"/>
    <w:rsid w:val="00981E7D"/>
    <w:rsid w:val="00987A52"/>
    <w:rsid w:val="009A1FC2"/>
    <w:rsid w:val="009A4D98"/>
    <w:rsid w:val="009B22B1"/>
    <w:rsid w:val="009C00B8"/>
    <w:rsid w:val="009C5E59"/>
    <w:rsid w:val="009D1673"/>
    <w:rsid w:val="009E161C"/>
    <w:rsid w:val="009E1D1B"/>
    <w:rsid w:val="009E1EAC"/>
    <w:rsid w:val="009E2FC2"/>
    <w:rsid w:val="009F66D9"/>
    <w:rsid w:val="00A269F7"/>
    <w:rsid w:val="00A30BA3"/>
    <w:rsid w:val="00A334E0"/>
    <w:rsid w:val="00A34792"/>
    <w:rsid w:val="00A46B51"/>
    <w:rsid w:val="00A47878"/>
    <w:rsid w:val="00A51313"/>
    <w:rsid w:val="00A578B0"/>
    <w:rsid w:val="00A75700"/>
    <w:rsid w:val="00A91B42"/>
    <w:rsid w:val="00A95916"/>
    <w:rsid w:val="00AB5964"/>
    <w:rsid w:val="00AC13B8"/>
    <w:rsid w:val="00AD16A9"/>
    <w:rsid w:val="00AD5CC8"/>
    <w:rsid w:val="00AE7217"/>
    <w:rsid w:val="00B01E21"/>
    <w:rsid w:val="00B11CA8"/>
    <w:rsid w:val="00B173BF"/>
    <w:rsid w:val="00B21D29"/>
    <w:rsid w:val="00B370E8"/>
    <w:rsid w:val="00B4045D"/>
    <w:rsid w:val="00B51B4F"/>
    <w:rsid w:val="00B5755E"/>
    <w:rsid w:val="00B678C3"/>
    <w:rsid w:val="00B75D42"/>
    <w:rsid w:val="00B860B5"/>
    <w:rsid w:val="00B92ADC"/>
    <w:rsid w:val="00BE24D0"/>
    <w:rsid w:val="00BE27F9"/>
    <w:rsid w:val="00BE4BDB"/>
    <w:rsid w:val="00BF3C25"/>
    <w:rsid w:val="00C05221"/>
    <w:rsid w:val="00C131C8"/>
    <w:rsid w:val="00C13DE7"/>
    <w:rsid w:val="00C171CF"/>
    <w:rsid w:val="00C20F0E"/>
    <w:rsid w:val="00C25A2D"/>
    <w:rsid w:val="00C408B0"/>
    <w:rsid w:val="00C506FC"/>
    <w:rsid w:val="00C5768C"/>
    <w:rsid w:val="00C73959"/>
    <w:rsid w:val="00C73B86"/>
    <w:rsid w:val="00C74074"/>
    <w:rsid w:val="00C74672"/>
    <w:rsid w:val="00C779A3"/>
    <w:rsid w:val="00C82F13"/>
    <w:rsid w:val="00C91873"/>
    <w:rsid w:val="00C95A98"/>
    <w:rsid w:val="00C9766E"/>
    <w:rsid w:val="00CA7E1E"/>
    <w:rsid w:val="00CB2C2C"/>
    <w:rsid w:val="00CC5819"/>
    <w:rsid w:val="00CC74C5"/>
    <w:rsid w:val="00CD25F0"/>
    <w:rsid w:val="00CD5F94"/>
    <w:rsid w:val="00CD67E0"/>
    <w:rsid w:val="00CE1BC4"/>
    <w:rsid w:val="00CF12ED"/>
    <w:rsid w:val="00CF1781"/>
    <w:rsid w:val="00D020C3"/>
    <w:rsid w:val="00D03526"/>
    <w:rsid w:val="00D14420"/>
    <w:rsid w:val="00D25599"/>
    <w:rsid w:val="00D30C2F"/>
    <w:rsid w:val="00D36CB5"/>
    <w:rsid w:val="00D37757"/>
    <w:rsid w:val="00D60329"/>
    <w:rsid w:val="00D63058"/>
    <w:rsid w:val="00D83A0D"/>
    <w:rsid w:val="00D86E20"/>
    <w:rsid w:val="00D90AAB"/>
    <w:rsid w:val="00D974D5"/>
    <w:rsid w:val="00DA4867"/>
    <w:rsid w:val="00DA61E9"/>
    <w:rsid w:val="00DC788A"/>
    <w:rsid w:val="00DC79F6"/>
    <w:rsid w:val="00DD5775"/>
    <w:rsid w:val="00DE54F3"/>
    <w:rsid w:val="00DE7847"/>
    <w:rsid w:val="00E359FD"/>
    <w:rsid w:val="00E527B5"/>
    <w:rsid w:val="00E550AC"/>
    <w:rsid w:val="00E61959"/>
    <w:rsid w:val="00E65483"/>
    <w:rsid w:val="00E677A9"/>
    <w:rsid w:val="00EA6CE9"/>
    <w:rsid w:val="00EB2B66"/>
    <w:rsid w:val="00EC4BA8"/>
    <w:rsid w:val="00F23F6B"/>
    <w:rsid w:val="00F325DC"/>
    <w:rsid w:val="00F34CCA"/>
    <w:rsid w:val="00F418F1"/>
    <w:rsid w:val="00F50EF6"/>
    <w:rsid w:val="00F53918"/>
    <w:rsid w:val="00F57E3B"/>
    <w:rsid w:val="00F63DAB"/>
    <w:rsid w:val="00F80D57"/>
    <w:rsid w:val="00F81374"/>
    <w:rsid w:val="00F85B74"/>
    <w:rsid w:val="00FA7DBE"/>
    <w:rsid w:val="00FB1511"/>
    <w:rsid w:val="00FB3D29"/>
    <w:rsid w:val="00FC1EC2"/>
    <w:rsid w:val="00FD4C65"/>
    <w:rsid w:val="00FE5A8D"/>
    <w:rsid w:val="00FF0402"/>
    <w:rsid w:val="00FF180E"/>
    <w:rsid w:val="00FF7047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25766336"/>
  <w15:chartTrackingRefBased/>
  <w15:docId w15:val="{5AF4A94C-3B83-4C47-9108-C1FD2A13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A299C"/>
    <w:pPr>
      <w:ind w:left="720"/>
      <w:contextualSpacing/>
    </w:pPr>
    <w:rPr>
      <w:lang w:val="x-none" w:eastAsia="x-none"/>
    </w:r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tabs>
        <w:tab w:val="clear" w:pos="360"/>
      </w:tabs>
      <w:spacing w:before="60"/>
      <w:ind w:left="283" w:firstLine="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Revzia">
    <w:name w:val="Revision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Bezriadkovania">
    <w:name w:val="No Spacing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koncovejpoznmky">
    <w:name w:val="Text koncovej poznámky"/>
    <w:basedOn w:val="Normlny"/>
    <w:link w:val="Textkoncovejpoznm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koncovejpoznmkyChar">
    <w:name w:val="Text koncovej poznámky Char"/>
    <w:link w:val="Textkoncovejpoznmky"/>
    <w:semiHidden/>
    <w:rsid w:val="001C2FD7"/>
    <w:rPr>
      <w:rFonts w:eastAsia="Times New Roman"/>
      <w:lang w:val="x-none" w:eastAsia="x-none"/>
    </w:rPr>
  </w:style>
  <w:style w:type="character" w:customStyle="1" w:styleId="Odkaznakoncovpoznmku">
    <w:name w:val="Odkaz na koncovú poznámku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362C3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kiku@ia.gov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toring.bokku@ia.gov.s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.gov.sk" TargetMode="External"/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EC3A-F036-4E81-9842-B87B8517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13070</CharactersWithSpaces>
  <SharedDoc>false</SharedDoc>
  <HLinks>
    <vt:vector size="6" baseType="variant">
      <vt:variant>
        <vt:i4>5177376</vt:i4>
      </vt:variant>
      <vt:variant>
        <vt:i4>0</vt:i4>
      </vt:variant>
      <vt:variant>
        <vt:i4>0</vt:i4>
      </vt:variant>
      <vt:variant>
        <vt:i4>5</vt:i4>
      </vt:variant>
      <vt:variant>
        <vt:lpwstr>mailto:npkiku@ia.gov.sk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Hodoši Juraj</dc:creator>
  <cp:keywords/>
  <cp:lastModifiedBy>Ščigulinský Daniel</cp:lastModifiedBy>
  <cp:revision>57</cp:revision>
  <cp:lastPrinted>2019-09-13T14:59:00Z</cp:lastPrinted>
  <dcterms:created xsi:type="dcterms:W3CDTF">2020-02-26T12:49:00Z</dcterms:created>
  <dcterms:modified xsi:type="dcterms:W3CDTF">2020-12-07T10:35:00Z</dcterms:modified>
</cp:coreProperties>
</file>